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CF8C2" w14:textId="77777777" w:rsidR="00FE77DE" w:rsidRDefault="00FE77DE" w:rsidP="00FE77DE">
      <w:pPr>
        <w:widowControl w:val="0"/>
        <w:tabs>
          <w:tab w:val="center" w:pos="4680"/>
        </w:tabs>
        <w:jc w:val="center"/>
        <w:rPr>
          <w:b/>
          <w:snapToGrid w:val="0"/>
          <w:szCs w:val="24"/>
        </w:rPr>
      </w:pPr>
      <w:r w:rsidRPr="007136F2">
        <w:rPr>
          <w:b/>
          <w:snapToGrid w:val="0"/>
          <w:szCs w:val="24"/>
        </w:rPr>
        <w:t>REQUEST FOR PROPOSAL</w:t>
      </w:r>
      <w:r>
        <w:rPr>
          <w:b/>
          <w:snapToGrid w:val="0"/>
          <w:szCs w:val="24"/>
        </w:rPr>
        <w:t>S</w:t>
      </w:r>
      <w:r w:rsidRPr="007136F2">
        <w:rPr>
          <w:b/>
          <w:snapToGrid w:val="0"/>
          <w:szCs w:val="24"/>
        </w:rPr>
        <w:t xml:space="preserve"> </w:t>
      </w:r>
    </w:p>
    <w:p w14:paraId="7E25C793" w14:textId="7D185D61" w:rsidR="00FE77DE" w:rsidRDefault="00CF3707" w:rsidP="006C3A8C">
      <w:pPr>
        <w:widowControl w:val="0"/>
        <w:tabs>
          <w:tab w:val="center" w:pos="4680"/>
        </w:tabs>
        <w:jc w:val="center"/>
        <w:rPr>
          <w:b/>
          <w:snapToGrid w:val="0"/>
          <w:szCs w:val="24"/>
        </w:rPr>
      </w:pPr>
      <w:r>
        <w:rPr>
          <w:b/>
          <w:snapToGrid w:val="0"/>
          <w:szCs w:val="24"/>
        </w:rPr>
        <w:t>TO</w:t>
      </w:r>
      <w:r w:rsidR="006C3A8C">
        <w:rPr>
          <w:b/>
          <w:snapToGrid w:val="0"/>
          <w:szCs w:val="24"/>
        </w:rPr>
        <w:t xml:space="preserve"> </w:t>
      </w:r>
      <w:r>
        <w:rPr>
          <w:b/>
          <w:snapToGrid w:val="0"/>
          <w:szCs w:val="24"/>
        </w:rPr>
        <w:t>CONDUCT AGREED-UPON PROCEDURES ENGAGEMENTS</w:t>
      </w:r>
    </w:p>
    <w:p w14:paraId="3367AFA9" w14:textId="435C6C4B" w:rsidR="00CF3707" w:rsidRDefault="00CF3707" w:rsidP="006C3A8C">
      <w:pPr>
        <w:widowControl w:val="0"/>
        <w:tabs>
          <w:tab w:val="center" w:pos="4680"/>
        </w:tabs>
        <w:jc w:val="center"/>
        <w:rPr>
          <w:b/>
          <w:snapToGrid w:val="0"/>
          <w:szCs w:val="24"/>
        </w:rPr>
      </w:pPr>
      <w:r>
        <w:rPr>
          <w:b/>
          <w:snapToGrid w:val="0"/>
          <w:szCs w:val="24"/>
        </w:rPr>
        <w:t xml:space="preserve">ON ONE OR MORE </w:t>
      </w:r>
      <w:r w:rsidR="00307CED">
        <w:rPr>
          <w:b/>
          <w:snapToGrid w:val="0"/>
          <w:szCs w:val="24"/>
        </w:rPr>
        <w:t>CONTRIBUTORS TO</w:t>
      </w:r>
      <w:r>
        <w:rPr>
          <w:b/>
          <w:snapToGrid w:val="0"/>
          <w:szCs w:val="24"/>
        </w:rPr>
        <w:t xml:space="preserve"> THE UNIVERSAL ACCESS FUND</w:t>
      </w:r>
    </w:p>
    <w:p w14:paraId="0A666125" w14:textId="77777777" w:rsidR="00FE77DE" w:rsidRPr="00905F66" w:rsidRDefault="00FE77DE" w:rsidP="00FE77DE">
      <w:pPr>
        <w:widowControl w:val="0"/>
        <w:rPr>
          <w:b/>
          <w:snapToGrid w:val="0"/>
          <w:szCs w:val="24"/>
        </w:rPr>
      </w:pPr>
    </w:p>
    <w:p w14:paraId="14A97CF8" w14:textId="02F0F2C2" w:rsidR="00FE77DE" w:rsidRPr="00905F66" w:rsidRDefault="00CF3707" w:rsidP="00FE77DE">
      <w:pPr>
        <w:widowControl w:val="0"/>
        <w:tabs>
          <w:tab w:val="center" w:pos="4680"/>
        </w:tabs>
        <w:rPr>
          <w:snapToGrid w:val="0"/>
          <w:szCs w:val="24"/>
        </w:rPr>
      </w:pPr>
      <w:r>
        <w:rPr>
          <w:b/>
          <w:snapToGrid w:val="0"/>
          <w:szCs w:val="24"/>
        </w:rPr>
        <w:t>DATE OF ISSUANCE</w:t>
      </w:r>
      <w:r w:rsidR="00FE77DE" w:rsidRPr="00905F66">
        <w:rPr>
          <w:b/>
          <w:snapToGrid w:val="0"/>
          <w:szCs w:val="24"/>
        </w:rPr>
        <w:t xml:space="preserve">: </w:t>
      </w:r>
      <w:r w:rsidR="00FE77DE" w:rsidRPr="00905F66">
        <w:rPr>
          <w:b/>
          <w:snapToGrid w:val="0"/>
          <w:szCs w:val="24"/>
        </w:rPr>
        <w:tab/>
        <w:t xml:space="preserve">4:00 P.M. </w:t>
      </w:r>
      <w:r w:rsidR="00FE77DE" w:rsidRPr="00905F66">
        <w:rPr>
          <w:b/>
          <w:snapToGrid w:val="0"/>
          <w:szCs w:val="24"/>
        </w:rPr>
        <w:tab/>
        <w:t xml:space="preserve">       </w:t>
      </w:r>
      <w:r w:rsidR="00F21CBB">
        <w:rPr>
          <w:b/>
          <w:snapToGrid w:val="0"/>
          <w:szCs w:val="24"/>
        </w:rPr>
        <w:tab/>
      </w:r>
      <w:r w:rsidR="00F21CBB">
        <w:rPr>
          <w:b/>
          <w:snapToGrid w:val="0"/>
          <w:szCs w:val="24"/>
        </w:rPr>
        <w:tab/>
      </w:r>
      <w:r w:rsidR="00307CED">
        <w:rPr>
          <w:b/>
          <w:snapToGrid w:val="0"/>
          <w:szCs w:val="24"/>
        </w:rPr>
        <w:t>June 8, 2023</w:t>
      </w:r>
    </w:p>
    <w:p w14:paraId="69A275C6" w14:textId="77777777" w:rsidR="00F21CBB" w:rsidRDefault="00FE77DE" w:rsidP="00FE77DE">
      <w:pPr>
        <w:widowControl w:val="0"/>
        <w:tabs>
          <w:tab w:val="center" w:pos="4680"/>
        </w:tabs>
        <w:rPr>
          <w:snapToGrid w:val="0"/>
          <w:szCs w:val="24"/>
        </w:rPr>
      </w:pPr>
      <w:r w:rsidRPr="00905F66">
        <w:rPr>
          <w:snapToGrid w:val="0"/>
          <w:szCs w:val="24"/>
        </w:rPr>
        <w:tab/>
      </w:r>
    </w:p>
    <w:p w14:paraId="1A19F3B8" w14:textId="77777777" w:rsidR="00F21CBB" w:rsidRDefault="00F21CBB" w:rsidP="00F21CBB">
      <w:pPr>
        <w:widowControl w:val="0"/>
        <w:tabs>
          <w:tab w:val="center" w:pos="4680"/>
        </w:tabs>
        <w:jc w:val="center"/>
        <w:rPr>
          <w:b/>
          <w:snapToGrid w:val="0"/>
          <w:szCs w:val="24"/>
        </w:rPr>
      </w:pPr>
    </w:p>
    <w:p w14:paraId="452BF63B" w14:textId="70A79EB3" w:rsidR="00FE77DE" w:rsidRPr="00905F66" w:rsidRDefault="00FE77DE" w:rsidP="00F21CBB">
      <w:pPr>
        <w:widowControl w:val="0"/>
        <w:tabs>
          <w:tab w:val="center" w:pos="4680"/>
        </w:tabs>
        <w:rPr>
          <w:b/>
          <w:snapToGrid w:val="0"/>
          <w:szCs w:val="24"/>
        </w:rPr>
      </w:pPr>
      <w:r w:rsidRPr="00905F66">
        <w:rPr>
          <w:b/>
          <w:snapToGrid w:val="0"/>
          <w:szCs w:val="24"/>
        </w:rPr>
        <w:t>INSTRUCTIONS</w:t>
      </w:r>
      <w:r w:rsidR="00F21CBB">
        <w:rPr>
          <w:b/>
          <w:snapToGrid w:val="0"/>
          <w:szCs w:val="24"/>
        </w:rPr>
        <w:t>:</w:t>
      </w:r>
    </w:p>
    <w:p w14:paraId="429221DB" w14:textId="77777777" w:rsidR="00FE77DE" w:rsidRPr="00905F66" w:rsidRDefault="00FE77DE" w:rsidP="00FE77DE">
      <w:pPr>
        <w:widowControl w:val="0"/>
        <w:tabs>
          <w:tab w:val="center" w:pos="4680"/>
        </w:tabs>
        <w:rPr>
          <w:snapToGrid w:val="0"/>
          <w:szCs w:val="24"/>
        </w:rPr>
      </w:pPr>
    </w:p>
    <w:p w14:paraId="7B29A207" w14:textId="32D1EA6B" w:rsidR="00FE77DE" w:rsidRPr="0023565D" w:rsidRDefault="00FE77DE" w:rsidP="00FE77DE">
      <w:pPr>
        <w:widowControl w:val="0"/>
        <w:jc w:val="both"/>
        <w:rPr>
          <w:snapToGrid w:val="0"/>
          <w:szCs w:val="24"/>
        </w:rPr>
      </w:pPr>
      <w:r w:rsidRPr="007136F2">
        <w:rPr>
          <w:snapToGrid w:val="0"/>
          <w:szCs w:val="24"/>
        </w:rPr>
        <w:t xml:space="preserve">All spaces below and in the attached Proposal Signature and Certification form are to be filled in with signatures where indicated.  Failure to sign </w:t>
      </w:r>
      <w:r w:rsidR="0058354B">
        <w:rPr>
          <w:snapToGrid w:val="0"/>
          <w:szCs w:val="24"/>
        </w:rPr>
        <w:t>p</w:t>
      </w:r>
      <w:r w:rsidRPr="007136F2">
        <w:rPr>
          <w:snapToGrid w:val="0"/>
          <w:szCs w:val="24"/>
        </w:rPr>
        <w:t xml:space="preserve">roposal </w:t>
      </w:r>
      <w:r w:rsidR="008E6DD3">
        <w:rPr>
          <w:snapToGrid w:val="0"/>
          <w:szCs w:val="24"/>
        </w:rPr>
        <w:t>will</w:t>
      </w:r>
      <w:r w:rsidR="008E6DD3" w:rsidRPr="007136F2">
        <w:rPr>
          <w:snapToGrid w:val="0"/>
          <w:szCs w:val="24"/>
        </w:rPr>
        <w:t xml:space="preserve"> </w:t>
      </w:r>
      <w:r w:rsidR="008E6DD3">
        <w:rPr>
          <w:snapToGrid w:val="0"/>
          <w:szCs w:val="24"/>
        </w:rPr>
        <w:t>result in</w:t>
      </w:r>
      <w:r w:rsidR="008E6DD3" w:rsidRPr="007136F2">
        <w:rPr>
          <w:snapToGrid w:val="0"/>
          <w:szCs w:val="24"/>
        </w:rPr>
        <w:t xml:space="preserve"> </w:t>
      </w:r>
      <w:r w:rsidRPr="007136F2">
        <w:rPr>
          <w:snapToGrid w:val="0"/>
          <w:szCs w:val="24"/>
        </w:rPr>
        <w:t>rejection of your proposal.</w:t>
      </w:r>
    </w:p>
    <w:p w14:paraId="0739CDB9" w14:textId="77777777" w:rsidR="00FE77DE" w:rsidRDefault="00FE77DE" w:rsidP="00FE77DE">
      <w:pPr>
        <w:widowControl w:val="0"/>
        <w:jc w:val="both"/>
        <w:rPr>
          <w:snapToGrid w:val="0"/>
          <w:szCs w:val="24"/>
        </w:rPr>
      </w:pPr>
    </w:p>
    <w:p w14:paraId="4F95EA54" w14:textId="77777777" w:rsidR="00FE77DE" w:rsidRPr="00905F66" w:rsidRDefault="00FE77DE" w:rsidP="00FE77DE">
      <w:pPr>
        <w:widowControl w:val="0"/>
        <w:jc w:val="both"/>
        <w:rPr>
          <w:snapToGrid w:val="0"/>
          <w:szCs w:val="24"/>
        </w:rPr>
      </w:pPr>
    </w:p>
    <w:p w14:paraId="454B743A" w14:textId="77777777" w:rsidR="00FE77DE" w:rsidRPr="00905F66" w:rsidRDefault="00FE77DE" w:rsidP="00FE77DE">
      <w:pPr>
        <w:widowControl w:val="0"/>
        <w:jc w:val="both"/>
        <w:rPr>
          <w:snapToGrid w:val="0"/>
          <w:szCs w:val="24"/>
        </w:rPr>
      </w:pPr>
    </w:p>
    <w:p w14:paraId="7AB6BB7E" w14:textId="69803675" w:rsidR="00FE77DE" w:rsidRPr="00905F66" w:rsidRDefault="00FE77DE" w:rsidP="00F21CBB">
      <w:pPr>
        <w:widowControl w:val="0"/>
        <w:tabs>
          <w:tab w:val="center" w:pos="4680"/>
        </w:tabs>
        <w:rPr>
          <w:b/>
          <w:snapToGrid w:val="0"/>
          <w:szCs w:val="24"/>
        </w:rPr>
      </w:pPr>
      <w:r w:rsidRPr="00905F66">
        <w:rPr>
          <w:b/>
          <w:snapToGrid w:val="0"/>
          <w:szCs w:val="24"/>
        </w:rPr>
        <w:t>PROPOSAL OF:</w:t>
      </w:r>
    </w:p>
    <w:p w14:paraId="4F43DC97" w14:textId="77777777" w:rsidR="00FE77DE" w:rsidRPr="00905F66" w:rsidRDefault="00FE77DE" w:rsidP="00FE77DE">
      <w:pPr>
        <w:widowControl w:val="0"/>
        <w:ind w:firstLine="1440"/>
        <w:jc w:val="both"/>
        <w:rPr>
          <w:snapToGrid w:val="0"/>
          <w:szCs w:val="24"/>
        </w:rPr>
      </w:pPr>
    </w:p>
    <w:p w14:paraId="79726498" w14:textId="77777777" w:rsidR="00FE77DE" w:rsidRPr="00905F66" w:rsidRDefault="00FE77DE" w:rsidP="00FE77DE">
      <w:pPr>
        <w:widowControl w:val="0"/>
        <w:jc w:val="both"/>
        <w:rPr>
          <w:snapToGrid w:val="0"/>
          <w:szCs w:val="24"/>
        </w:rPr>
      </w:pPr>
      <w:r w:rsidRPr="00905F66">
        <w:rPr>
          <w:snapToGrid w:val="0"/>
          <w:szCs w:val="24"/>
        </w:rPr>
        <w:t>Company Name:</w:t>
      </w:r>
      <w:r w:rsidRPr="00905F66">
        <w:rPr>
          <w:snapToGrid w:val="0"/>
          <w:szCs w:val="24"/>
        </w:rPr>
        <w:tab/>
      </w:r>
    </w:p>
    <w:p w14:paraId="348A0FF5" w14:textId="77777777" w:rsidR="00FE77DE" w:rsidRPr="00905F66" w:rsidRDefault="00FE77DE" w:rsidP="00FE77DE">
      <w:pPr>
        <w:widowControl w:val="0"/>
        <w:jc w:val="both"/>
        <w:rPr>
          <w:snapToGrid w:val="0"/>
          <w:szCs w:val="24"/>
        </w:rPr>
      </w:pPr>
    </w:p>
    <w:p w14:paraId="2F9303D8" w14:textId="3A1AEC94" w:rsidR="00FE77DE" w:rsidRPr="00905F66" w:rsidRDefault="00FE77DE" w:rsidP="00FE77DE">
      <w:pPr>
        <w:widowControl w:val="0"/>
        <w:jc w:val="both"/>
        <w:rPr>
          <w:snapToGrid w:val="0"/>
          <w:szCs w:val="24"/>
        </w:rPr>
      </w:pPr>
      <w:r w:rsidRPr="00905F66">
        <w:rPr>
          <w:snapToGrid w:val="0"/>
          <w:szCs w:val="24"/>
        </w:rPr>
        <w:t>Contact Name:</w:t>
      </w:r>
      <w:r w:rsidR="00F84CE7">
        <w:rPr>
          <w:snapToGrid w:val="0"/>
          <w:szCs w:val="24"/>
        </w:rPr>
        <w:tab/>
      </w:r>
      <w:r w:rsidR="00F84CE7">
        <w:rPr>
          <w:snapToGrid w:val="0"/>
          <w:szCs w:val="24"/>
        </w:rPr>
        <w:tab/>
      </w:r>
    </w:p>
    <w:p w14:paraId="36074724" w14:textId="77777777" w:rsidR="00FE77DE" w:rsidRPr="00905F66" w:rsidRDefault="00FE77DE" w:rsidP="00FE77DE">
      <w:pPr>
        <w:widowControl w:val="0"/>
        <w:jc w:val="both"/>
        <w:rPr>
          <w:snapToGrid w:val="0"/>
          <w:szCs w:val="24"/>
        </w:rPr>
      </w:pPr>
    </w:p>
    <w:p w14:paraId="50410978" w14:textId="77777777" w:rsidR="00FE77DE" w:rsidRPr="00905F66" w:rsidRDefault="00FE77DE" w:rsidP="00FE77DE">
      <w:pPr>
        <w:widowControl w:val="0"/>
        <w:jc w:val="both"/>
        <w:rPr>
          <w:snapToGrid w:val="0"/>
          <w:szCs w:val="24"/>
        </w:rPr>
      </w:pPr>
      <w:r w:rsidRPr="00905F66">
        <w:rPr>
          <w:snapToGrid w:val="0"/>
          <w:szCs w:val="24"/>
        </w:rPr>
        <w:t>Address:</w:t>
      </w:r>
      <w:r w:rsidRPr="00905F66">
        <w:rPr>
          <w:snapToGrid w:val="0"/>
          <w:szCs w:val="24"/>
        </w:rPr>
        <w:tab/>
      </w:r>
      <w:r w:rsidRPr="00905F66">
        <w:rPr>
          <w:snapToGrid w:val="0"/>
          <w:szCs w:val="24"/>
        </w:rPr>
        <w:tab/>
      </w:r>
    </w:p>
    <w:p w14:paraId="6A150ED1" w14:textId="77777777" w:rsidR="00FE77DE" w:rsidRPr="00905F66" w:rsidRDefault="00FE77DE" w:rsidP="00FE77DE">
      <w:pPr>
        <w:widowControl w:val="0"/>
        <w:jc w:val="both"/>
        <w:rPr>
          <w:snapToGrid w:val="0"/>
          <w:szCs w:val="24"/>
        </w:rPr>
      </w:pPr>
    </w:p>
    <w:p w14:paraId="44E65A0B" w14:textId="3C77EC4B" w:rsidR="00FE77DE" w:rsidRPr="00905F66" w:rsidRDefault="00FE77DE" w:rsidP="00FE77DE">
      <w:pPr>
        <w:widowControl w:val="0"/>
        <w:jc w:val="both"/>
        <w:rPr>
          <w:snapToGrid w:val="0"/>
          <w:szCs w:val="24"/>
        </w:rPr>
      </w:pPr>
      <w:r w:rsidRPr="00905F66">
        <w:rPr>
          <w:snapToGrid w:val="0"/>
          <w:szCs w:val="24"/>
        </w:rPr>
        <w:t>Telephone:</w:t>
      </w:r>
      <w:r w:rsidRPr="00905F66">
        <w:rPr>
          <w:snapToGrid w:val="0"/>
          <w:szCs w:val="24"/>
        </w:rPr>
        <w:tab/>
      </w:r>
      <w:r w:rsidRPr="00905F66">
        <w:rPr>
          <w:snapToGrid w:val="0"/>
          <w:szCs w:val="24"/>
        </w:rPr>
        <w:tab/>
      </w:r>
      <w:r w:rsidR="00F84CE7">
        <w:rPr>
          <w:snapToGrid w:val="0"/>
          <w:szCs w:val="24"/>
        </w:rPr>
        <w:tab/>
      </w:r>
      <w:r w:rsidRPr="00905F66">
        <w:rPr>
          <w:snapToGrid w:val="0"/>
          <w:szCs w:val="24"/>
        </w:rPr>
        <w:tab/>
      </w:r>
      <w:r w:rsidRPr="00905F66">
        <w:rPr>
          <w:snapToGrid w:val="0"/>
          <w:szCs w:val="24"/>
        </w:rPr>
        <w:tab/>
        <w:t>Fax:</w:t>
      </w:r>
      <w:r w:rsidRPr="00905F66">
        <w:rPr>
          <w:snapToGrid w:val="0"/>
          <w:szCs w:val="24"/>
        </w:rPr>
        <w:tab/>
      </w:r>
    </w:p>
    <w:p w14:paraId="541923F9" w14:textId="77777777" w:rsidR="00FE77DE" w:rsidRPr="00905F66" w:rsidRDefault="00FE77DE" w:rsidP="00FE77DE">
      <w:pPr>
        <w:widowControl w:val="0"/>
        <w:jc w:val="both"/>
        <w:rPr>
          <w:snapToGrid w:val="0"/>
          <w:szCs w:val="24"/>
        </w:rPr>
      </w:pPr>
    </w:p>
    <w:p w14:paraId="6385E856" w14:textId="5FB0C872" w:rsidR="00FE77DE" w:rsidRPr="00905F66" w:rsidRDefault="00FE77DE" w:rsidP="00FE77DE">
      <w:pPr>
        <w:widowControl w:val="0"/>
        <w:jc w:val="both"/>
        <w:rPr>
          <w:snapToGrid w:val="0"/>
          <w:szCs w:val="24"/>
        </w:rPr>
      </w:pPr>
      <w:r w:rsidRPr="00905F66">
        <w:rPr>
          <w:snapToGrid w:val="0"/>
          <w:szCs w:val="24"/>
        </w:rPr>
        <w:t>Email:</w:t>
      </w:r>
      <w:r w:rsidR="00F84CE7">
        <w:rPr>
          <w:snapToGrid w:val="0"/>
          <w:szCs w:val="24"/>
        </w:rPr>
        <w:tab/>
      </w:r>
      <w:r w:rsidR="00F84CE7">
        <w:rPr>
          <w:snapToGrid w:val="0"/>
          <w:szCs w:val="24"/>
        </w:rPr>
        <w:tab/>
      </w:r>
      <w:r w:rsidRPr="00905F66">
        <w:rPr>
          <w:snapToGrid w:val="0"/>
          <w:szCs w:val="24"/>
        </w:rPr>
        <w:tab/>
      </w:r>
    </w:p>
    <w:p w14:paraId="232F2620" w14:textId="77777777" w:rsidR="00FE77DE" w:rsidRPr="00905F66" w:rsidRDefault="00FE77DE" w:rsidP="00FE77DE">
      <w:pPr>
        <w:widowControl w:val="0"/>
        <w:jc w:val="both"/>
        <w:rPr>
          <w:snapToGrid w:val="0"/>
          <w:szCs w:val="24"/>
        </w:rPr>
      </w:pPr>
    </w:p>
    <w:p w14:paraId="35DEBB8E" w14:textId="77777777" w:rsidR="00CF3707" w:rsidRDefault="00FE77DE" w:rsidP="00FE77DE">
      <w:pPr>
        <w:widowControl w:val="0"/>
        <w:jc w:val="both"/>
        <w:rPr>
          <w:snapToGrid w:val="0"/>
          <w:szCs w:val="24"/>
          <w:u w:val="single"/>
        </w:rPr>
      </w:pPr>
      <w:r w:rsidRPr="00905F66">
        <w:rPr>
          <w:snapToGrid w:val="0"/>
          <w:szCs w:val="24"/>
        </w:rPr>
        <w:t xml:space="preserve">        </w:t>
      </w:r>
      <w:r w:rsidRPr="00905F66">
        <w:rPr>
          <w:snapToGrid w:val="0"/>
          <w:szCs w:val="24"/>
          <w:u w:val="single"/>
        </w:rPr>
        <w:t xml:space="preserve">                                                                </w:t>
      </w:r>
    </w:p>
    <w:p w14:paraId="463F6F74" w14:textId="77777777" w:rsidR="00CF3707" w:rsidRDefault="00CF3707">
      <w:pPr>
        <w:rPr>
          <w:snapToGrid w:val="0"/>
          <w:szCs w:val="24"/>
          <w:u w:val="single"/>
        </w:rPr>
      </w:pPr>
      <w:r>
        <w:rPr>
          <w:snapToGrid w:val="0"/>
          <w:szCs w:val="24"/>
          <w:u w:val="single"/>
        </w:rPr>
        <w:br w:type="page"/>
      </w:r>
    </w:p>
    <w:p w14:paraId="1CD5E66F" w14:textId="35270743" w:rsidR="00FE77DE" w:rsidRPr="00114558" w:rsidRDefault="00FE77DE" w:rsidP="00FE77DE">
      <w:pPr>
        <w:widowControl w:val="0"/>
        <w:tabs>
          <w:tab w:val="center" w:pos="4680"/>
        </w:tabs>
        <w:rPr>
          <w:b/>
          <w:snapToGrid w:val="0"/>
          <w:szCs w:val="24"/>
        </w:rPr>
      </w:pPr>
      <w:r w:rsidRPr="00114558">
        <w:rPr>
          <w:b/>
          <w:snapToGrid w:val="0"/>
          <w:szCs w:val="24"/>
        </w:rPr>
        <w:lastRenderedPageBreak/>
        <w:t>SUBMIT PROPOSAL TO:</w:t>
      </w:r>
    </w:p>
    <w:p w14:paraId="54F5E992" w14:textId="77777777" w:rsidR="00FE77DE" w:rsidRPr="00114558" w:rsidRDefault="00FE77DE" w:rsidP="00FE77DE">
      <w:pPr>
        <w:widowControl w:val="0"/>
        <w:tabs>
          <w:tab w:val="center" w:pos="4680"/>
        </w:tabs>
        <w:rPr>
          <w:snapToGrid w:val="0"/>
          <w:szCs w:val="24"/>
        </w:rPr>
      </w:pPr>
    </w:p>
    <w:p w14:paraId="1DD2ED1C" w14:textId="19192E54" w:rsidR="00CF3707" w:rsidRDefault="00307CED" w:rsidP="005F5FEC">
      <w:pPr>
        <w:pStyle w:val="BodyText"/>
        <w:tabs>
          <w:tab w:val="left" w:pos="-2520"/>
        </w:tabs>
        <w:spacing w:after="0" w:line="240" w:lineRule="auto"/>
        <w:ind w:left="1260"/>
        <w:rPr>
          <w:rFonts w:ascii="Times New Roman" w:hAnsi="Times New Roman"/>
        </w:rPr>
      </w:pPr>
      <w:r>
        <w:rPr>
          <w:rFonts w:ascii="Times New Roman" w:hAnsi="Times New Roman"/>
        </w:rPr>
        <w:t>Ms. Sallie Tanner</w:t>
      </w:r>
    </w:p>
    <w:p w14:paraId="217DF05E" w14:textId="74A6A44C" w:rsidR="00025533" w:rsidRDefault="00025533" w:rsidP="005F5FEC">
      <w:pPr>
        <w:pStyle w:val="BodyText"/>
        <w:tabs>
          <w:tab w:val="left" w:pos="-2520"/>
        </w:tabs>
        <w:spacing w:after="0" w:line="240" w:lineRule="auto"/>
        <w:ind w:left="1260"/>
        <w:rPr>
          <w:rFonts w:ascii="Times New Roman" w:hAnsi="Times New Roman"/>
        </w:rPr>
      </w:pPr>
      <w:r>
        <w:rPr>
          <w:rFonts w:ascii="Times New Roman" w:hAnsi="Times New Roman"/>
        </w:rPr>
        <w:t>Executive Secretary</w:t>
      </w:r>
    </w:p>
    <w:p w14:paraId="3FDF1401" w14:textId="32E35D22" w:rsidR="00CF3707" w:rsidRPr="00E45216" w:rsidRDefault="00CF3707" w:rsidP="005F5FEC">
      <w:pPr>
        <w:pStyle w:val="BodyText"/>
        <w:tabs>
          <w:tab w:val="left" w:pos="-2520"/>
        </w:tabs>
        <w:spacing w:after="0" w:line="240" w:lineRule="auto"/>
        <w:ind w:left="1800" w:hanging="540"/>
        <w:rPr>
          <w:rFonts w:ascii="Times New Roman" w:hAnsi="Times New Roman"/>
        </w:rPr>
      </w:pPr>
      <w:r w:rsidRPr="00E45216">
        <w:rPr>
          <w:rFonts w:ascii="Times New Roman" w:hAnsi="Times New Roman"/>
        </w:rPr>
        <w:t>Georgia Public Service Commission</w:t>
      </w:r>
    </w:p>
    <w:p w14:paraId="6C0F331E" w14:textId="57789DF8" w:rsidR="00CF3707" w:rsidRPr="00E45216" w:rsidRDefault="00CF3707" w:rsidP="005F5FEC">
      <w:pPr>
        <w:pStyle w:val="BodyText"/>
        <w:tabs>
          <w:tab w:val="left" w:pos="-2520"/>
        </w:tabs>
        <w:spacing w:after="0" w:line="240" w:lineRule="auto"/>
        <w:ind w:left="1800" w:hanging="540"/>
        <w:rPr>
          <w:rFonts w:ascii="Times New Roman" w:hAnsi="Times New Roman"/>
        </w:rPr>
      </w:pPr>
      <w:r w:rsidRPr="00E45216">
        <w:rPr>
          <w:rFonts w:ascii="Times New Roman" w:hAnsi="Times New Roman"/>
        </w:rPr>
        <w:t>244 Washington Street</w:t>
      </w:r>
      <w:r>
        <w:rPr>
          <w:rFonts w:ascii="Times New Roman" w:hAnsi="Times New Roman"/>
        </w:rPr>
        <w:t>, SW</w:t>
      </w:r>
    </w:p>
    <w:p w14:paraId="1E28EE0D" w14:textId="49510AE9" w:rsidR="00CF3707" w:rsidRPr="00E45216" w:rsidRDefault="00CF3707" w:rsidP="005F5FEC">
      <w:pPr>
        <w:pStyle w:val="BodyText"/>
        <w:tabs>
          <w:tab w:val="left" w:pos="-2520"/>
        </w:tabs>
        <w:spacing w:after="0" w:line="240" w:lineRule="auto"/>
        <w:ind w:left="1800" w:hanging="540"/>
        <w:rPr>
          <w:rFonts w:ascii="Times New Roman" w:hAnsi="Times New Roman"/>
        </w:rPr>
      </w:pPr>
      <w:r w:rsidRPr="00E45216">
        <w:rPr>
          <w:rFonts w:ascii="Times New Roman" w:hAnsi="Times New Roman"/>
        </w:rPr>
        <w:t>Atlanta, Georgia 30334-5701</w:t>
      </w:r>
    </w:p>
    <w:p w14:paraId="024A0350" w14:textId="23412EC8" w:rsidR="00FE77DE" w:rsidRPr="00114558" w:rsidRDefault="00FE77DE" w:rsidP="00CF3707">
      <w:pPr>
        <w:widowControl w:val="0"/>
        <w:tabs>
          <w:tab w:val="center" w:pos="4680"/>
        </w:tabs>
        <w:rPr>
          <w:snapToGrid w:val="0"/>
          <w:szCs w:val="24"/>
        </w:rPr>
      </w:pPr>
    </w:p>
    <w:p w14:paraId="6C6DBCD2" w14:textId="77777777" w:rsidR="00FE77DE" w:rsidRPr="00114558" w:rsidRDefault="00FE77DE" w:rsidP="00FE77DE">
      <w:pPr>
        <w:widowControl w:val="0"/>
        <w:rPr>
          <w:b/>
          <w:snapToGrid w:val="0"/>
          <w:szCs w:val="24"/>
        </w:rPr>
      </w:pPr>
    </w:p>
    <w:p w14:paraId="48F1BD4D" w14:textId="77777777" w:rsidR="00FE77DE" w:rsidRPr="00114558" w:rsidRDefault="00FE77DE" w:rsidP="00FE77DE">
      <w:pPr>
        <w:widowControl w:val="0"/>
        <w:tabs>
          <w:tab w:val="left" w:pos="-108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rPr>
          <w:b/>
          <w:snapToGrid w:val="0"/>
          <w:szCs w:val="24"/>
        </w:rPr>
      </w:pPr>
      <w:r>
        <w:rPr>
          <w:b/>
          <w:snapToGrid w:val="0"/>
          <w:szCs w:val="24"/>
        </w:rPr>
        <w:t xml:space="preserve">DATE </w:t>
      </w:r>
      <w:r w:rsidRPr="00114558">
        <w:rPr>
          <w:b/>
          <w:snapToGrid w:val="0"/>
          <w:szCs w:val="24"/>
        </w:rPr>
        <w:t xml:space="preserve">PROPOSAL </w:t>
      </w:r>
      <w:r>
        <w:rPr>
          <w:b/>
          <w:snapToGrid w:val="0"/>
          <w:szCs w:val="24"/>
        </w:rPr>
        <w:t>SENT:</w:t>
      </w:r>
    </w:p>
    <w:p w14:paraId="0AB7D665" w14:textId="77777777" w:rsidR="00FE77DE" w:rsidRPr="00114558" w:rsidRDefault="00FE77DE" w:rsidP="00FE77DE">
      <w:pPr>
        <w:widowControl w:val="0"/>
        <w:tabs>
          <w:tab w:val="left" w:pos="-108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rPr>
          <w:b/>
          <w:snapToGrid w:val="0"/>
          <w:szCs w:val="24"/>
        </w:rPr>
      </w:pPr>
    </w:p>
    <w:p w14:paraId="49A894EB" w14:textId="451C61FD" w:rsidR="00FE77DE" w:rsidRDefault="00FE77DE" w:rsidP="00FE77DE">
      <w:pPr>
        <w:widowControl w:val="0"/>
        <w:tabs>
          <w:tab w:val="left" w:pos="-108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rPr>
          <w:b/>
          <w:snapToGrid w:val="0"/>
          <w:szCs w:val="24"/>
        </w:rPr>
      </w:pPr>
      <w:r w:rsidRPr="00114558">
        <w:rPr>
          <w:b/>
          <w:snapToGrid w:val="0"/>
          <w:szCs w:val="24"/>
        </w:rPr>
        <w:t>CARRIER USED:</w:t>
      </w:r>
      <w:r>
        <w:rPr>
          <w:b/>
          <w:snapToGrid w:val="0"/>
          <w:szCs w:val="24"/>
        </w:rPr>
        <w:tab/>
      </w:r>
      <w:r>
        <w:rPr>
          <w:b/>
          <w:snapToGrid w:val="0"/>
          <w:szCs w:val="24"/>
        </w:rPr>
        <w:tab/>
      </w:r>
      <w:r>
        <w:rPr>
          <w:b/>
          <w:snapToGrid w:val="0"/>
          <w:szCs w:val="24"/>
        </w:rPr>
        <w:tab/>
      </w:r>
      <w:r w:rsidRPr="00114558">
        <w:rPr>
          <w:b/>
          <w:snapToGrid w:val="0"/>
          <w:szCs w:val="24"/>
        </w:rPr>
        <w:t xml:space="preserve"> </w:t>
      </w:r>
    </w:p>
    <w:p w14:paraId="697F8DC5" w14:textId="5D6EB600" w:rsidR="000C70C9" w:rsidRDefault="000C70C9" w:rsidP="00FE77DE">
      <w:pPr>
        <w:widowControl w:val="0"/>
        <w:tabs>
          <w:tab w:val="left" w:pos="-108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rPr>
          <w:b/>
          <w:snapToGrid w:val="0"/>
          <w:szCs w:val="24"/>
        </w:rPr>
      </w:pPr>
    </w:p>
    <w:p w14:paraId="7B490C5E" w14:textId="461309B8" w:rsidR="000C70C9" w:rsidRPr="000C70C9" w:rsidRDefault="000C70C9" w:rsidP="00FE77DE">
      <w:pPr>
        <w:widowControl w:val="0"/>
        <w:tabs>
          <w:tab w:val="left" w:pos="-108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rPr>
          <w:b/>
          <w:snapToGrid w:val="0"/>
          <w:szCs w:val="24"/>
        </w:rPr>
      </w:pPr>
      <w:r w:rsidRPr="005F5FEC">
        <w:rPr>
          <w:b/>
          <w:snapToGrid w:val="0"/>
          <w:szCs w:val="24"/>
        </w:rPr>
        <w:t>TRACKING NUMBER:</w:t>
      </w:r>
      <w:r>
        <w:rPr>
          <w:b/>
          <w:snapToGrid w:val="0"/>
          <w:szCs w:val="24"/>
        </w:rPr>
        <w:tab/>
      </w:r>
      <w:r>
        <w:rPr>
          <w:b/>
          <w:snapToGrid w:val="0"/>
          <w:szCs w:val="24"/>
        </w:rPr>
        <w:tab/>
      </w:r>
    </w:p>
    <w:p w14:paraId="4B33D7D6" w14:textId="51B07F42" w:rsidR="00FE77DE" w:rsidRPr="00114558" w:rsidRDefault="00FE77DE" w:rsidP="005F5FEC">
      <w:pPr>
        <w:rPr>
          <w:b/>
          <w:snapToGrid w:val="0"/>
          <w:szCs w:val="24"/>
        </w:rPr>
      </w:pPr>
      <w:r>
        <w:rPr>
          <w:b/>
          <w:snapToGrid w:val="0"/>
          <w:szCs w:val="24"/>
        </w:rPr>
        <w:br w:type="page"/>
      </w:r>
    </w:p>
    <w:p w14:paraId="1A863D85" w14:textId="18DEE82F" w:rsidR="00FE77DE" w:rsidRPr="00114558" w:rsidRDefault="00FE77DE" w:rsidP="005F5FEC">
      <w:pPr>
        <w:widowControl w:val="0"/>
        <w:tabs>
          <w:tab w:val="left" w:pos="-108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ind w:left="1440" w:hanging="1440"/>
        <w:rPr>
          <w:b/>
          <w:snapToGrid w:val="0"/>
          <w:szCs w:val="24"/>
        </w:rPr>
      </w:pPr>
      <w:r w:rsidRPr="00114558">
        <w:rPr>
          <w:b/>
          <w:snapToGrid w:val="0"/>
          <w:szCs w:val="24"/>
        </w:rPr>
        <w:lastRenderedPageBreak/>
        <w:t>NOTE:</w:t>
      </w:r>
      <w:r w:rsidRPr="00114558">
        <w:rPr>
          <w:b/>
          <w:snapToGrid w:val="0"/>
          <w:szCs w:val="24"/>
        </w:rPr>
        <w:tab/>
        <w:t>PLEASE ENSURE THAT ALL REQUIRED SIGNATURE BLOCKS ARE</w:t>
      </w:r>
      <w:r>
        <w:rPr>
          <w:b/>
          <w:snapToGrid w:val="0"/>
          <w:szCs w:val="24"/>
        </w:rPr>
        <w:t xml:space="preserve"> </w:t>
      </w:r>
      <w:r w:rsidRPr="00114558">
        <w:rPr>
          <w:b/>
          <w:snapToGrid w:val="0"/>
          <w:szCs w:val="24"/>
        </w:rPr>
        <w:t xml:space="preserve">COMPLETED.  FAILURE TO SIGN THIS FORM WILL </w:t>
      </w:r>
      <w:r w:rsidR="00DD4AC9">
        <w:rPr>
          <w:b/>
          <w:snapToGrid w:val="0"/>
          <w:szCs w:val="24"/>
        </w:rPr>
        <w:t>RESULT IN</w:t>
      </w:r>
      <w:r w:rsidR="00DD4AC9" w:rsidRPr="00114558">
        <w:rPr>
          <w:b/>
          <w:snapToGrid w:val="0"/>
          <w:szCs w:val="24"/>
        </w:rPr>
        <w:t xml:space="preserve"> </w:t>
      </w:r>
      <w:r w:rsidRPr="00114558">
        <w:rPr>
          <w:b/>
          <w:snapToGrid w:val="0"/>
          <w:szCs w:val="24"/>
        </w:rPr>
        <w:t>REJECTION OF YOUR PROPOSAL.</w:t>
      </w:r>
    </w:p>
    <w:p w14:paraId="2AF2E34C" w14:textId="77777777" w:rsidR="00FE77DE" w:rsidRPr="00114558" w:rsidRDefault="00FE77DE" w:rsidP="00FE77DE">
      <w:pPr>
        <w:widowControl w:val="0"/>
        <w:tabs>
          <w:tab w:val="center" w:pos="4680"/>
          <w:tab w:val="left" w:pos="5040"/>
          <w:tab w:val="left" w:pos="5760"/>
          <w:tab w:val="left" w:pos="6480"/>
          <w:tab w:val="left" w:pos="7200"/>
          <w:tab w:val="left" w:pos="7920"/>
          <w:tab w:val="left" w:pos="8190"/>
          <w:tab w:val="left" w:pos="8640"/>
          <w:tab w:val="left" w:pos="9360"/>
        </w:tabs>
        <w:rPr>
          <w:b/>
          <w:snapToGrid w:val="0"/>
          <w:szCs w:val="24"/>
        </w:rPr>
      </w:pPr>
    </w:p>
    <w:p w14:paraId="43069521" w14:textId="77777777" w:rsidR="00FE77DE" w:rsidRPr="00114558" w:rsidRDefault="00FE77DE" w:rsidP="00FE77DE">
      <w:pPr>
        <w:widowControl w:val="0"/>
        <w:tabs>
          <w:tab w:val="center" w:pos="4680"/>
          <w:tab w:val="left" w:pos="5040"/>
          <w:tab w:val="left" w:pos="5760"/>
          <w:tab w:val="left" w:pos="6480"/>
          <w:tab w:val="left" w:pos="7200"/>
          <w:tab w:val="left" w:pos="7920"/>
          <w:tab w:val="left" w:pos="8190"/>
          <w:tab w:val="left" w:pos="8640"/>
          <w:tab w:val="left" w:pos="9360"/>
        </w:tabs>
        <w:rPr>
          <w:b/>
          <w:snapToGrid w:val="0"/>
          <w:szCs w:val="24"/>
        </w:rPr>
      </w:pPr>
    </w:p>
    <w:p w14:paraId="6E93E781" w14:textId="77777777" w:rsidR="00FE77DE" w:rsidRPr="00114558" w:rsidRDefault="00FE77DE" w:rsidP="00FE77DE">
      <w:pPr>
        <w:widowControl w:val="0"/>
        <w:tabs>
          <w:tab w:val="center" w:pos="4680"/>
          <w:tab w:val="left" w:pos="5040"/>
          <w:tab w:val="left" w:pos="5760"/>
          <w:tab w:val="left" w:pos="6480"/>
          <w:tab w:val="left" w:pos="7200"/>
          <w:tab w:val="left" w:pos="7920"/>
          <w:tab w:val="left" w:pos="8190"/>
          <w:tab w:val="left" w:pos="8640"/>
          <w:tab w:val="left" w:pos="9360"/>
        </w:tabs>
        <w:jc w:val="center"/>
        <w:rPr>
          <w:b/>
          <w:snapToGrid w:val="0"/>
          <w:szCs w:val="24"/>
        </w:rPr>
      </w:pPr>
      <w:r w:rsidRPr="00114558">
        <w:rPr>
          <w:b/>
          <w:snapToGrid w:val="0"/>
          <w:szCs w:val="24"/>
        </w:rPr>
        <w:t>State of Georgia</w:t>
      </w:r>
    </w:p>
    <w:p w14:paraId="3B253BDF" w14:textId="77777777" w:rsidR="00FE77DE" w:rsidRPr="00114558" w:rsidRDefault="00FE77DE" w:rsidP="00FE77DE">
      <w:pPr>
        <w:widowControl w:val="0"/>
        <w:tabs>
          <w:tab w:val="left" w:pos="-108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rPr>
          <w:snapToGrid w:val="0"/>
          <w:szCs w:val="24"/>
        </w:rPr>
      </w:pPr>
    </w:p>
    <w:p w14:paraId="1E76A52B" w14:textId="77777777" w:rsidR="00FE77DE" w:rsidRPr="00114558" w:rsidRDefault="00FE77DE" w:rsidP="00FE77DE">
      <w:pPr>
        <w:widowControl w:val="0"/>
        <w:tabs>
          <w:tab w:val="center" w:pos="4680"/>
          <w:tab w:val="left" w:pos="5040"/>
          <w:tab w:val="left" w:pos="5760"/>
          <w:tab w:val="left" w:pos="6480"/>
          <w:tab w:val="left" w:pos="7200"/>
          <w:tab w:val="left" w:pos="7920"/>
          <w:tab w:val="left" w:pos="8190"/>
          <w:tab w:val="left" w:pos="8640"/>
          <w:tab w:val="left" w:pos="9360"/>
        </w:tabs>
        <w:jc w:val="center"/>
        <w:rPr>
          <w:b/>
          <w:snapToGrid w:val="0"/>
          <w:szCs w:val="24"/>
        </w:rPr>
      </w:pPr>
      <w:r w:rsidRPr="00114558">
        <w:rPr>
          <w:b/>
          <w:snapToGrid w:val="0"/>
          <w:szCs w:val="24"/>
        </w:rPr>
        <w:t>Public Service Commission</w:t>
      </w:r>
    </w:p>
    <w:p w14:paraId="48AB1D37" w14:textId="77777777" w:rsidR="00FE77DE" w:rsidRPr="00114558" w:rsidRDefault="00FE77DE" w:rsidP="00FE77DE">
      <w:pPr>
        <w:widowControl w:val="0"/>
        <w:tabs>
          <w:tab w:val="left" w:pos="-108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jc w:val="center"/>
        <w:rPr>
          <w:b/>
          <w:snapToGrid w:val="0"/>
          <w:szCs w:val="24"/>
        </w:rPr>
      </w:pPr>
    </w:p>
    <w:p w14:paraId="678CA277" w14:textId="77777777" w:rsidR="00FE77DE" w:rsidRPr="00114558" w:rsidRDefault="00FE77DE" w:rsidP="00FE77DE">
      <w:pPr>
        <w:widowControl w:val="0"/>
        <w:tabs>
          <w:tab w:val="center" w:pos="4680"/>
          <w:tab w:val="left" w:pos="5040"/>
          <w:tab w:val="left" w:pos="5760"/>
          <w:tab w:val="left" w:pos="6480"/>
          <w:tab w:val="left" w:pos="7200"/>
          <w:tab w:val="left" w:pos="7920"/>
          <w:tab w:val="left" w:pos="8190"/>
          <w:tab w:val="left" w:pos="8640"/>
          <w:tab w:val="left" w:pos="9360"/>
        </w:tabs>
        <w:jc w:val="center"/>
        <w:rPr>
          <w:b/>
          <w:snapToGrid w:val="0"/>
          <w:szCs w:val="24"/>
        </w:rPr>
      </w:pPr>
      <w:r w:rsidRPr="00114558">
        <w:rPr>
          <w:b/>
          <w:snapToGrid w:val="0"/>
          <w:szCs w:val="24"/>
        </w:rPr>
        <w:t>PROPOSAL</w:t>
      </w:r>
    </w:p>
    <w:p w14:paraId="1941A71E" w14:textId="77777777" w:rsidR="00FE77DE" w:rsidRPr="00114558" w:rsidRDefault="00FE77DE" w:rsidP="00FE77DE">
      <w:pPr>
        <w:widowControl w:val="0"/>
        <w:tabs>
          <w:tab w:val="left" w:pos="-108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jc w:val="both"/>
        <w:rPr>
          <w:snapToGrid w:val="0"/>
          <w:szCs w:val="24"/>
        </w:rPr>
      </w:pPr>
    </w:p>
    <w:p w14:paraId="06B4F55B" w14:textId="60B18509" w:rsidR="00FE77DE" w:rsidRPr="00114558" w:rsidRDefault="00FE77DE" w:rsidP="00FE77DE">
      <w:pPr>
        <w:widowControl w:val="0"/>
        <w:tabs>
          <w:tab w:val="left" w:pos="-108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jc w:val="both"/>
        <w:rPr>
          <w:snapToGrid w:val="0"/>
          <w:szCs w:val="24"/>
        </w:rPr>
      </w:pPr>
      <w:r w:rsidRPr="00114558">
        <w:rPr>
          <w:snapToGrid w:val="0"/>
          <w:szCs w:val="24"/>
        </w:rPr>
        <w:t xml:space="preserve">We propose to furnish and deliver </w:t>
      </w:r>
      <w:proofErr w:type="gramStart"/>
      <w:r w:rsidRPr="00114558">
        <w:rPr>
          <w:snapToGrid w:val="0"/>
          <w:szCs w:val="24"/>
        </w:rPr>
        <w:t>any and all</w:t>
      </w:r>
      <w:proofErr w:type="gramEnd"/>
      <w:r w:rsidRPr="00114558">
        <w:rPr>
          <w:snapToGrid w:val="0"/>
          <w:szCs w:val="24"/>
        </w:rPr>
        <w:t xml:space="preserve"> of the services named in the attached Request for Proposals (</w:t>
      </w:r>
      <w:r w:rsidR="009B157A">
        <w:rPr>
          <w:snapToGrid w:val="0"/>
          <w:szCs w:val="24"/>
        </w:rPr>
        <w:t>“</w:t>
      </w:r>
      <w:r w:rsidRPr="00114558">
        <w:rPr>
          <w:snapToGrid w:val="0"/>
          <w:szCs w:val="24"/>
        </w:rPr>
        <w:t>RFP</w:t>
      </w:r>
      <w:r w:rsidR="009B157A">
        <w:rPr>
          <w:snapToGrid w:val="0"/>
          <w:szCs w:val="24"/>
        </w:rPr>
        <w:t>”</w:t>
      </w:r>
      <w:r w:rsidRPr="00114558">
        <w:rPr>
          <w:snapToGrid w:val="0"/>
          <w:szCs w:val="24"/>
        </w:rPr>
        <w:t xml:space="preserve">) for which prices have been set.  The price or prices offered herein shall apply for the </w:t>
      </w:r>
      <w:proofErr w:type="gramStart"/>
      <w:r w:rsidRPr="00114558">
        <w:rPr>
          <w:snapToGrid w:val="0"/>
          <w:szCs w:val="24"/>
        </w:rPr>
        <w:t>period of time</w:t>
      </w:r>
      <w:proofErr w:type="gramEnd"/>
      <w:r w:rsidRPr="00114558">
        <w:rPr>
          <w:snapToGrid w:val="0"/>
          <w:szCs w:val="24"/>
        </w:rPr>
        <w:t xml:space="preserve"> stated in the RFP.</w:t>
      </w:r>
    </w:p>
    <w:p w14:paraId="67355429" w14:textId="77777777" w:rsidR="00FE77DE" w:rsidRPr="00114558" w:rsidRDefault="00FE77DE" w:rsidP="00FE77DE">
      <w:pPr>
        <w:widowControl w:val="0"/>
        <w:tabs>
          <w:tab w:val="left" w:pos="-108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jc w:val="both"/>
        <w:rPr>
          <w:snapToGrid w:val="0"/>
          <w:szCs w:val="24"/>
        </w:rPr>
      </w:pPr>
    </w:p>
    <w:p w14:paraId="03EA9A44" w14:textId="77777777" w:rsidR="00FE77DE" w:rsidRPr="00114558" w:rsidRDefault="00FE77DE" w:rsidP="00FE77DE">
      <w:pPr>
        <w:widowControl w:val="0"/>
        <w:tabs>
          <w:tab w:val="left" w:pos="-108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jc w:val="both"/>
        <w:rPr>
          <w:snapToGrid w:val="0"/>
          <w:szCs w:val="24"/>
        </w:rPr>
      </w:pPr>
      <w:r w:rsidRPr="00114558">
        <w:rPr>
          <w:snapToGrid w:val="0"/>
          <w:szCs w:val="24"/>
        </w:rPr>
        <w:t>It is understood and agreed that this proposal constitutes an offer, which when accepted in writing by the Public Service Commission, State of Georgia, and subject to the terms and conditions of such acceptance, will constitute a valid and binding contract between the undersigned and the State of Georgia.</w:t>
      </w:r>
    </w:p>
    <w:p w14:paraId="5A2CCF5C" w14:textId="77777777" w:rsidR="00FE77DE" w:rsidRPr="00114558" w:rsidRDefault="00FE77DE" w:rsidP="00FE77DE">
      <w:pPr>
        <w:widowControl w:val="0"/>
        <w:tabs>
          <w:tab w:val="left" w:pos="-108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rPr>
          <w:snapToGrid w:val="0"/>
          <w:szCs w:val="24"/>
        </w:rPr>
      </w:pPr>
    </w:p>
    <w:p w14:paraId="041BE028" w14:textId="788F63D8" w:rsidR="00FE77DE" w:rsidRPr="00114558" w:rsidRDefault="00FE77DE" w:rsidP="00FE77DE">
      <w:pPr>
        <w:widowControl w:val="0"/>
        <w:tabs>
          <w:tab w:val="left" w:pos="-108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jc w:val="both"/>
        <w:rPr>
          <w:snapToGrid w:val="0"/>
          <w:szCs w:val="24"/>
        </w:rPr>
      </w:pPr>
      <w:r w:rsidRPr="00114558">
        <w:rPr>
          <w:snapToGrid w:val="0"/>
          <w:szCs w:val="24"/>
        </w:rPr>
        <w:t xml:space="preserve">It is understood and agreed that we have read the State’s specifications shown or referenced in the RFP and that this proposal is made in accordance with the provisions of such specifications.  By our written signature on this proposal, we guarantee and certify that all items included in this proposal meet or exceed </w:t>
      </w:r>
      <w:proofErr w:type="gramStart"/>
      <w:r w:rsidRPr="00114558">
        <w:rPr>
          <w:snapToGrid w:val="0"/>
          <w:szCs w:val="24"/>
        </w:rPr>
        <w:t>any and all</w:t>
      </w:r>
      <w:proofErr w:type="gramEnd"/>
      <w:r w:rsidRPr="00114558">
        <w:rPr>
          <w:snapToGrid w:val="0"/>
          <w:szCs w:val="24"/>
        </w:rPr>
        <w:t xml:space="preserve"> such State specifications.  We further agree</w:t>
      </w:r>
      <w:r w:rsidR="00025533">
        <w:rPr>
          <w:snapToGrid w:val="0"/>
          <w:szCs w:val="24"/>
        </w:rPr>
        <w:t>,</w:t>
      </w:r>
      <w:r w:rsidRPr="00114558">
        <w:rPr>
          <w:snapToGrid w:val="0"/>
          <w:szCs w:val="24"/>
        </w:rPr>
        <w:t xml:space="preserve"> if awarded a contract, to deliver services </w:t>
      </w:r>
      <w:r w:rsidR="00231584">
        <w:rPr>
          <w:snapToGrid w:val="0"/>
          <w:szCs w:val="24"/>
        </w:rPr>
        <w:t>that</w:t>
      </w:r>
      <w:r w:rsidR="00231584" w:rsidRPr="00114558">
        <w:rPr>
          <w:snapToGrid w:val="0"/>
          <w:szCs w:val="24"/>
        </w:rPr>
        <w:t xml:space="preserve"> </w:t>
      </w:r>
      <w:r w:rsidRPr="00114558">
        <w:rPr>
          <w:snapToGrid w:val="0"/>
          <w:szCs w:val="24"/>
        </w:rPr>
        <w:t>meet or exceed the specifications.</w:t>
      </w:r>
    </w:p>
    <w:p w14:paraId="3C7308F1" w14:textId="77777777" w:rsidR="00FE77DE" w:rsidRPr="00114558" w:rsidRDefault="00FE77DE" w:rsidP="00FE77DE">
      <w:pPr>
        <w:widowControl w:val="0"/>
        <w:tabs>
          <w:tab w:val="left" w:pos="-108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jc w:val="both"/>
        <w:rPr>
          <w:snapToGrid w:val="0"/>
          <w:szCs w:val="24"/>
        </w:rPr>
      </w:pPr>
    </w:p>
    <w:p w14:paraId="242AD80D" w14:textId="77777777" w:rsidR="00FE77DE" w:rsidRPr="00114558" w:rsidRDefault="00FE77DE" w:rsidP="00FE77DE">
      <w:pPr>
        <w:widowControl w:val="0"/>
        <w:tabs>
          <w:tab w:val="left" w:pos="-108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jc w:val="both"/>
        <w:rPr>
          <w:snapToGrid w:val="0"/>
          <w:szCs w:val="24"/>
        </w:rPr>
      </w:pPr>
      <w:r w:rsidRPr="00114558">
        <w:rPr>
          <w:snapToGrid w:val="0"/>
          <w:szCs w:val="24"/>
        </w:rPr>
        <w:t>It is understood and agreed that this proposal shall be valid and held open for a period of one hundred twenty (120) days from proposal opening date.</w:t>
      </w:r>
    </w:p>
    <w:p w14:paraId="4B123D1B" w14:textId="77777777" w:rsidR="00FE77DE" w:rsidRPr="00114558" w:rsidRDefault="00FE77DE" w:rsidP="00FE77DE">
      <w:pPr>
        <w:widowControl w:val="0"/>
        <w:tabs>
          <w:tab w:val="left" w:pos="-108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jc w:val="both"/>
        <w:rPr>
          <w:snapToGrid w:val="0"/>
          <w:szCs w:val="24"/>
        </w:rPr>
      </w:pPr>
    </w:p>
    <w:p w14:paraId="15BF04AF" w14:textId="77777777" w:rsidR="00FE77DE" w:rsidRPr="00114558" w:rsidRDefault="00FE77DE" w:rsidP="00FE77DE">
      <w:pPr>
        <w:widowControl w:val="0"/>
        <w:tabs>
          <w:tab w:val="left" w:pos="-108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jc w:val="both"/>
        <w:rPr>
          <w:snapToGrid w:val="0"/>
          <w:szCs w:val="24"/>
        </w:rPr>
      </w:pPr>
    </w:p>
    <w:p w14:paraId="5C23792D" w14:textId="77777777" w:rsidR="00FE77DE" w:rsidRPr="00114558" w:rsidRDefault="00FE77DE" w:rsidP="00FE77DE">
      <w:pPr>
        <w:widowControl w:val="0"/>
        <w:tabs>
          <w:tab w:val="left" w:pos="-108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jc w:val="both"/>
        <w:rPr>
          <w:snapToGrid w:val="0"/>
          <w:szCs w:val="24"/>
        </w:rPr>
      </w:pPr>
    </w:p>
    <w:p w14:paraId="7D433ECB" w14:textId="77777777" w:rsidR="0058354B" w:rsidRPr="00114558" w:rsidRDefault="0058354B" w:rsidP="0058354B">
      <w:pPr>
        <w:widowControl w:val="0"/>
        <w:tabs>
          <w:tab w:val="left" w:pos="-1080"/>
          <w:tab w:val="left" w:pos="-720"/>
          <w:tab w:val="left" w:pos="0"/>
          <w:tab w:val="left" w:pos="63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jc w:val="both"/>
        <w:rPr>
          <w:snapToGrid w:val="0"/>
          <w:szCs w:val="24"/>
        </w:rPr>
      </w:pPr>
      <w:r>
        <w:rPr>
          <w:snapToGrid w:val="0"/>
          <w:szCs w:val="24"/>
        </w:rPr>
        <w:t>_________________________</w:t>
      </w:r>
      <w:r>
        <w:rPr>
          <w:snapToGrid w:val="0"/>
          <w:szCs w:val="24"/>
        </w:rPr>
        <w:tab/>
      </w:r>
      <w:r>
        <w:rPr>
          <w:snapToGrid w:val="0"/>
          <w:szCs w:val="24"/>
        </w:rPr>
        <w:tab/>
      </w:r>
      <w:r>
        <w:rPr>
          <w:snapToGrid w:val="0"/>
          <w:szCs w:val="24"/>
        </w:rPr>
        <w:tab/>
        <w:t>_________________________</w:t>
      </w:r>
    </w:p>
    <w:p w14:paraId="17CCDDB9" w14:textId="77777777" w:rsidR="0058354B" w:rsidRPr="00114558" w:rsidRDefault="0058354B" w:rsidP="0058354B">
      <w:pPr>
        <w:widowControl w:val="0"/>
        <w:tabs>
          <w:tab w:val="left" w:pos="-1080"/>
          <w:tab w:val="left" w:pos="-720"/>
          <w:tab w:val="left" w:pos="0"/>
          <w:tab w:val="left" w:pos="63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jc w:val="both"/>
        <w:rPr>
          <w:snapToGrid w:val="0"/>
          <w:szCs w:val="24"/>
        </w:rPr>
      </w:pPr>
      <w:r w:rsidRPr="00114558">
        <w:rPr>
          <w:snapToGrid w:val="0"/>
          <w:szCs w:val="24"/>
        </w:rPr>
        <w:t>Authorized Signature</w:t>
      </w:r>
      <w:r>
        <w:rPr>
          <w:snapToGrid w:val="0"/>
          <w:szCs w:val="24"/>
        </w:rPr>
        <w:tab/>
      </w:r>
      <w:r>
        <w:rPr>
          <w:snapToGrid w:val="0"/>
          <w:szCs w:val="24"/>
        </w:rPr>
        <w:tab/>
      </w:r>
      <w:r>
        <w:rPr>
          <w:snapToGrid w:val="0"/>
          <w:szCs w:val="24"/>
        </w:rPr>
        <w:tab/>
      </w:r>
      <w:r>
        <w:rPr>
          <w:snapToGrid w:val="0"/>
          <w:szCs w:val="24"/>
        </w:rPr>
        <w:tab/>
      </w:r>
      <w:r>
        <w:rPr>
          <w:snapToGrid w:val="0"/>
          <w:szCs w:val="24"/>
        </w:rPr>
        <w:tab/>
      </w:r>
      <w:r w:rsidRPr="00114558">
        <w:rPr>
          <w:snapToGrid w:val="0"/>
          <w:szCs w:val="24"/>
        </w:rPr>
        <w:t xml:space="preserve">Date </w:t>
      </w:r>
    </w:p>
    <w:p w14:paraId="2962BA54" w14:textId="77777777" w:rsidR="0058354B" w:rsidRPr="00114558" w:rsidRDefault="0058354B" w:rsidP="0058354B">
      <w:pPr>
        <w:keepNext/>
        <w:widowControl w:val="0"/>
        <w:tabs>
          <w:tab w:val="left" w:pos="-1080"/>
          <w:tab w:val="left" w:pos="-720"/>
          <w:tab w:val="left" w:pos="0"/>
          <w:tab w:val="left" w:pos="72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outlineLvl w:val="5"/>
        <w:rPr>
          <w:snapToGrid w:val="0"/>
          <w:szCs w:val="24"/>
        </w:rPr>
      </w:pPr>
    </w:p>
    <w:p w14:paraId="4B93043A" w14:textId="77777777" w:rsidR="0058354B" w:rsidRPr="00114558" w:rsidRDefault="0058354B" w:rsidP="0058354B">
      <w:pPr>
        <w:keepNext/>
        <w:widowControl w:val="0"/>
        <w:tabs>
          <w:tab w:val="left" w:pos="-1080"/>
          <w:tab w:val="left" w:pos="-720"/>
          <w:tab w:val="left" w:pos="0"/>
          <w:tab w:val="left" w:pos="72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outlineLvl w:val="5"/>
        <w:rPr>
          <w:snapToGrid w:val="0"/>
          <w:szCs w:val="24"/>
        </w:rPr>
      </w:pPr>
    </w:p>
    <w:p w14:paraId="62160B7F" w14:textId="77777777" w:rsidR="0058354B" w:rsidRPr="00114558" w:rsidRDefault="0058354B" w:rsidP="0058354B">
      <w:pPr>
        <w:keepNext/>
        <w:widowControl w:val="0"/>
        <w:tabs>
          <w:tab w:val="left" w:pos="-1080"/>
          <w:tab w:val="left" w:pos="-720"/>
          <w:tab w:val="left" w:pos="0"/>
          <w:tab w:val="left" w:pos="72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outlineLvl w:val="5"/>
        <w:rPr>
          <w:snapToGrid w:val="0"/>
          <w:szCs w:val="24"/>
        </w:rPr>
      </w:pPr>
    </w:p>
    <w:p w14:paraId="02C3EC98" w14:textId="77777777" w:rsidR="0058354B" w:rsidRPr="00114558" w:rsidRDefault="0058354B" w:rsidP="0058354B">
      <w:pPr>
        <w:widowControl w:val="0"/>
        <w:tabs>
          <w:tab w:val="left" w:pos="-1080"/>
          <w:tab w:val="left" w:pos="-720"/>
          <w:tab w:val="left" w:pos="0"/>
          <w:tab w:val="left" w:pos="63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jc w:val="both"/>
        <w:rPr>
          <w:snapToGrid w:val="0"/>
          <w:szCs w:val="24"/>
        </w:rPr>
      </w:pPr>
      <w:r>
        <w:rPr>
          <w:snapToGrid w:val="0"/>
          <w:szCs w:val="24"/>
        </w:rPr>
        <w:t>_________________________</w:t>
      </w:r>
      <w:r>
        <w:rPr>
          <w:snapToGrid w:val="0"/>
          <w:szCs w:val="24"/>
        </w:rPr>
        <w:tab/>
      </w:r>
      <w:r>
        <w:rPr>
          <w:snapToGrid w:val="0"/>
          <w:szCs w:val="24"/>
        </w:rPr>
        <w:tab/>
      </w:r>
      <w:r>
        <w:rPr>
          <w:snapToGrid w:val="0"/>
          <w:szCs w:val="24"/>
        </w:rPr>
        <w:tab/>
        <w:t>_________________________</w:t>
      </w:r>
    </w:p>
    <w:p w14:paraId="31583473" w14:textId="77777777" w:rsidR="0058354B" w:rsidRPr="00114558" w:rsidRDefault="0058354B" w:rsidP="0058354B">
      <w:pPr>
        <w:widowControl w:val="0"/>
        <w:tabs>
          <w:tab w:val="left" w:pos="-108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rPr>
          <w:snapToGrid w:val="0"/>
          <w:szCs w:val="24"/>
        </w:rPr>
      </w:pPr>
      <w:r w:rsidRPr="00114558">
        <w:rPr>
          <w:snapToGrid w:val="0"/>
          <w:szCs w:val="24"/>
        </w:rPr>
        <w:t>Print/Type Name</w:t>
      </w:r>
      <w:r>
        <w:rPr>
          <w:snapToGrid w:val="0"/>
          <w:szCs w:val="24"/>
        </w:rPr>
        <w:tab/>
      </w:r>
      <w:r>
        <w:rPr>
          <w:snapToGrid w:val="0"/>
          <w:szCs w:val="24"/>
        </w:rPr>
        <w:tab/>
      </w:r>
      <w:r>
        <w:rPr>
          <w:snapToGrid w:val="0"/>
          <w:szCs w:val="24"/>
        </w:rPr>
        <w:tab/>
      </w:r>
      <w:r>
        <w:rPr>
          <w:snapToGrid w:val="0"/>
          <w:szCs w:val="24"/>
        </w:rPr>
        <w:tab/>
      </w:r>
      <w:r>
        <w:rPr>
          <w:snapToGrid w:val="0"/>
          <w:szCs w:val="24"/>
        </w:rPr>
        <w:tab/>
      </w:r>
      <w:r w:rsidRPr="00114558">
        <w:rPr>
          <w:snapToGrid w:val="0"/>
          <w:szCs w:val="24"/>
        </w:rPr>
        <w:t>Print/Type Company Name</w:t>
      </w:r>
    </w:p>
    <w:p w14:paraId="7C522CA4" w14:textId="77777777" w:rsidR="00FE77DE" w:rsidRPr="00114558" w:rsidRDefault="00FE77DE" w:rsidP="00FE77DE">
      <w:pPr>
        <w:widowControl w:val="0"/>
        <w:rPr>
          <w:snapToGrid w:val="0"/>
        </w:rPr>
      </w:pPr>
    </w:p>
    <w:p w14:paraId="77879D31" w14:textId="3E325362" w:rsidR="0058354B" w:rsidRDefault="0058354B">
      <w:pPr>
        <w:rPr>
          <w:b/>
          <w:snapToGrid w:val="0"/>
          <w:szCs w:val="24"/>
        </w:rPr>
      </w:pPr>
      <w:r>
        <w:rPr>
          <w:b/>
          <w:snapToGrid w:val="0"/>
          <w:szCs w:val="24"/>
        </w:rPr>
        <w:br w:type="page"/>
      </w:r>
    </w:p>
    <w:p w14:paraId="2BB5A6DA" w14:textId="77777777" w:rsidR="00FE77DE" w:rsidRPr="00114558" w:rsidRDefault="00FE77DE" w:rsidP="00FE77DE">
      <w:pPr>
        <w:keepNext/>
        <w:widowControl w:val="0"/>
        <w:tabs>
          <w:tab w:val="center" w:pos="4680"/>
          <w:tab w:val="left" w:pos="5040"/>
          <w:tab w:val="left" w:pos="5760"/>
          <w:tab w:val="left" w:pos="6480"/>
          <w:tab w:val="left" w:pos="7200"/>
          <w:tab w:val="left" w:pos="7920"/>
          <w:tab w:val="left" w:pos="8190"/>
          <w:tab w:val="left" w:pos="8640"/>
          <w:tab w:val="left" w:pos="9360"/>
        </w:tabs>
        <w:jc w:val="center"/>
        <w:outlineLvl w:val="6"/>
        <w:rPr>
          <w:b/>
          <w:snapToGrid w:val="0"/>
          <w:szCs w:val="24"/>
        </w:rPr>
      </w:pPr>
    </w:p>
    <w:p w14:paraId="0DE4E327" w14:textId="4919906B" w:rsidR="00FE77DE" w:rsidRPr="00114558" w:rsidRDefault="00FE77DE" w:rsidP="002530D4">
      <w:pPr>
        <w:keepNext/>
        <w:widowControl w:val="0"/>
        <w:tabs>
          <w:tab w:val="center" w:pos="4680"/>
          <w:tab w:val="left" w:pos="5040"/>
          <w:tab w:val="left" w:pos="5760"/>
          <w:tab w:val="left" w:pos="6480"/>
          <w:tab w:val="left" w:pos="7200"/>
          <w:tab w:val="left" w:pos="7920"/>
          <w:tab w:val="left" w:pos="8190"/>
          <w:tab w:val="left" w:pos="8640"/>
          <w:tab w:val="left" w:pos="9360"/>
        </w:tabs>
        <w:jc w:val="center"/>
        <w:outlineLvl w:val="6"/>
        <w:rPr>
          <w:snapToGrid w:val="0"/>
          <w:szCs w:val="24"/>
        </w:rPr>
      </w:pPr>
      <w:r w:rsidRPr="00114558">
        <w:rPr>
          <w:b/>
          <w:snapToGrid w:val="0"/>
          <w:szCs w:val="24"/>
        </w:rPr>
        <w:t>PROPOSAL SIGNATURE AND CERTIFICATION</w:t>
      </w:r>
    </w:p>
    <w:p w14:paraId="20EB1275" w14:textId="7BD103A3" w:rsidR="00FE77DE" w:rsidRPr="00114558" w:rsidRDefault="00FE77DE" w:rsidP="002530D4">
      <w:pPr>
        <w:widowControl w:val="0"/>
        <w:tabs>
          <w:tab w:val="center" w:pos="4680"/>
          <w:tab w:val="left" w:pos="5040"/>
          <w:tab w:val="left" w:pos="5760"/>
          <w:tab w:val="left" w:pos="6480"/>
          <w:tab w:val="left" w:pos="7200"/>
          <w:tab w:val="left" w:pos="7920"/>
          <w:tab w:val="left" w:pos="8190"/>
          <w:tab w:val="left" w:pos="8640"/>
          <w:tab w:val="left" w:pos="9360"/>
        </w:tabs>
        <w:jc w:val="center"/>
        <w:rPr>
          <w:snapToGrid w:val="0"/>
          <w:szCs w:val="24"/>
        </w:rPr>
      </w:pPr>
      <w:r w:rsidRPr="00114558">
        <w:rPr>
          <w:snapToGrid w:val="0"/>
          <w:szCs w:val="24"/>
        </w:rPr>
        <w:t>(</w:t>
      </w:r>
      <w:r w:rsidR="00C6773B">
        <w:rPr>
          <w:snapToGrid w:val="0"/>
          <w:szCs w:val="24"/>
        </w:rPr>
        <w:t>Offeror</w:t>
      </w:r>
      <w:r w:rsidRPr="00114558">
        <w:rPr>
          <w:snapToGrid w:val="0"/>
          <w:szCs w:val="24"/>
        </w:rPr>
        <w:t xml:space="preserve"> must sign and return with proposal)</w:t>
      </w:r>
    </w:p>
    <w:p w14:paraId="752FCA53" w14:textId="77777777" w:rsidR="00FE77DE" w:rsidRPr="00114558" w:rsidRDefault="00FE77DE" w:rsidP="00FE77DE">
      <w:pPr>
        <w:widowControl w:val="0"/>
        <w:tabs>
          <w:tab w:val="left" w:pos="-108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jc w:val="both"/>
        <w:rPr>
          <w:snapToGrid w:val="0"/>
          <w:szCs w:val="24"/>
        </w:rPr>
      </w:pPr>
    </w:p>
    <w:p w14:paraId="4571B85B" w14:textId="5E5441B3" w:rsidR="00FE77DE" w:rsidRPr="00114558" w:rsidRDefault="00FE77DE" w:rsidP="00FE77DE">
      <w:pPr>
        <w:widowControl w:val="0"/>
        <w:tabs>
          <w:tab w:val="left" w:pos="-108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jc w:val="both"/>
        <w:rPr>
          <w:snapToGrid w:val="0"/>
          <w:szCs w:val="24"/>
        </w:rPr>
      </w:pPr>
      <w:r w:rsidRPr="00114558">
        <w:rPr>
          <w:snapToGrid w:val="0"/>
          <w:szCs w:val="24"/>
        </w:rPr>
        <w:t xml:space="preserve">I certify that this proposal is made without prior understanding, agreement, or connection with any corporation, firm, or person submitting a proposal for the same materials, supplies, equipment, or services and is in all respects fair and without collusion or fraud.  I understand collusive bidding is a violation of State and Federal Law and can result in fines, prison sentences, and civil damage awards.  I agree to abide by all conditions of the proposal and certify I am authorized to sign this proposal for the </w:t>
      </w:r>
      <w:r w:rsidR="00231584">
        <w:rPr>
          <w:snapToGrid w:val="0"/>
          <w:szCs w:val="24"/>
        </w:rPr>
        <w:t>offeror</w:t>
      </w:r>
      <w:r w:rsidRPr="00114558">
        <w:rPr>
          <w:snapToGrid w:val="0"/>
          <w:szCs w:val="24"/>
        </w:rPr>
        <w:t xml:space="preserve">.  I further certify that the provisions of the Official Code of Georgia Annotated, Sections 45-10-20 et seq. </w:t>
      </w:r>
      <w:r w:rsidR="00231584">
        <w:rPr>
          <w:snapToGrid w:val="0"/>
          <w:szCs w:val="24"/>
        </w:rPr>
        <w:t>have</w:t>
      </w:r>
      <w:r w:rsidR="00231584" w:rsidRPr="00114558">
        <w:rPr>
          <w:snapToGrid w:val="0"/>
          <w:szCs w:val="24"/>
        </w:rPr>
        <w:t xml:space="preserve"> </w:t>
      </w:r>
      <w:r w:rsidRPr="00114558">
        <w:rPr>
          <w:snapToGrid w:val="0"/>
          <w:szCs w:val="24"/>
        </w:rPr>
        <w:t>not been violated and will not be violated in any respect.</w:t>
      </w:r>
    </w:p>
    <w:p w14:paraId="36BA4B9B" w14:textId="77777777" w:rsidR="00FE77DE" w:rsidRDefault="00FE77DE" w:rsidP="00FE77DE">
      <w:pPr>
        <w:widowControl w:val="0"/>
        <w:tabs>
          <w:tab w:val="left" w:pos="-108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jc w:val="both"/>
        <w:rPr>
          <w:snapToGrid w:val="0"/>
          <w:szCs w:val="24"/>
        </w:rPr>
      </w:pPr>
    </w:p>
    <w:p w14:paraId="23F35D44" w14:textId="77777777" w:rsidR="00FE77DE" w:rsidRDefault="00FE77DE" w:rsidP="00FE77DE">
      <w:pPr>
        <w:widowControl w:val="0"/>
        <w:tabs>
          <w:tab w:val="left" w:pos="-108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jc w:val="both"/>
        <w:rPr>
          <w:snapToGrid w:val="0"/>
          <w:szCs w:val="24"/>
        </w:rPr>
      </w:pPr>
    </w:p>
    <w:p w14:paraId="4A4DB904" w14:textId="77777777" w:rsidR="00FE77DE" w:rsidRPr="00114558" w:rsidRDefault="00FE77DE" w:rsidP="00FE77DE">
      <w:pPr>
        <w:widowControl w:val="0"/>
        <w:tabs>
          <w:tab w:val="left" w:pos="-108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jc w:val="both"/>
        <w:rPr>
          <w:snapToGrid w:val="0"/>
          <w:szCs w:val="24"/>
        </w:rPr>
      </w:pPr>
    </w:p>
    <w:p w14:paraId="22BFBAF4" w14:textId="61694D03" w:rsidR="00FE77DE" w:rsidRPr="00114558" w:rsidRDefault="0058354B" w:rsidP="00FE77DE">
      <w:pPr>
        <w:widowControl w:val="0"/>
        <w:tabs>
          <w:tab w:val="left" w:pos="-1080"/>
          <w:tab w:val="left" w:pos="-720"/>
          <w:tab w:val="left" w:pos="0"/>
          <w:tab w:val="left" w:pos="63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jc w:val="both"/>
        <w:rPr>
          <w:snapToGrid w:val="0"/>
          <w:szCs w:val="24"/>
        </w:rPr>
      </w:pPr>
      <w:r>
        <w:rPr>
          <w:snapToGrid w:val="0"/>
          <w:szCs w:val="24"/>
        </w:rPr>
        <w:t>_________________________</w:t>
      </w:r>
      <w:r>
        <w:rPr>
          <w:snapToGrid w:val="0"/>
          <w:szCs w:val="24"/>
        </w:rPr>
        <w:tab/>
      </w:r>
      <w:r>
        <w:rPr>
          <w:snapToGrid w:val="0"/>
          <w:szCs w:val="24"/>
        </w:rPr>
        <w:tab/>
      </w:r>
      <w:r>
        <w:rPr>
          <w:snapToGrid w:val="0"/>
          <w:szCs w:val="24"/>
        </w:rPr>
        <w:tab/>
        <w:t>_________________________</w:t>
      </w:r>
    </w:p>
    <w:p w14:paraId="3073D6B8" w14:textId="6FD0FE05" w:rsidR="00FE77DE" w:rsidRPr="00114558" w:rsidRDefault="00FE77DE" w:rsidP="00FE77DE">
      <w:pPr>
        <w:widowControl w:val="0"/>
        <w:tabs>
          <w:tab w:val="left" w:pos="-1080"/>
          <w:tab w:val="left" w:pos="-720"/>
          <w:tab w:val="left" w:pos="0"/>
          <w:tab w:val="left" w:pos="63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jc w:val="both"/>
        <w:rPr>
          <w:snapToGrid w:val="0"/>
          <w:szCs w:val="24"/>
        </w:rPr>
      </w:pPr>
      <w:r w:rsidRPr="00114558">
        <w:rPr>
          <w:snapToGrid w:val="0"/>
          <w:szCs w:val="24"/>
        </w:rPr>
        <w:t>Authorized Signature</w:t>
      </w:r>
      <w:r w:rsidR="0058354B">
        <w:rPr>
          <w:snapToGrid w:val="0"/>
          <w:szCs w:val="24"/>
        </w:rPr>
        <w:tab/>
      </w:r>
      <w:r w:rsidR="0058354B">
        <w:rPr>
          <w:snapToGrid w:val="0"/>
          <w:szCs w:val="24"/>
        </w:rPr>
        <w:tab/>
      </w:r>
      <w:r w:rsidR="0058354B">
        <w:rPr>
          <w:snapToGrid w:val="0"/>
          <w:szCs w:val="24"/>
        </w:rPr>
        <w:tab/>
      </w:r>
      <w:r w:rsidR="0058354B">
        <w:rPr>
          <w:snapToGrid w:val="0"/>
          <w:szCs w:val="24"/>
        </w:rPr>
        <w:tab/>
      </w:r>
      <w:r w:rsidR="0058354B">
        <w:rPr>
          <w:snapToGrid w:val="0"/>
          <w:szCs w:val="24"/>
        </w:rPr>
        <w:tab/>
      </w:r>
      <w:r w:rsidRPr="00114558">
        <w:rPr>
          <w:snapToGrid w:val="0"/>
          <w:szCs w:val="24"/>
        </w:rPr>
        <w:t xml:space="preserve">Date </w:t>
      </w:r>
    </w:p>
    <w:p w14:paraId="67010D89" w14:textId="77777777" w:rsidR="00FE77DE" w:rsidRPr="00114558" w:rsidRDefault="00FE77DE" w:rsidP="00FE77DE">
      <w:pPr>
        <w:keepNext/>
        <w:widowControl w:val="0"/>
        <w:tabs>
          <w:tab w:val="left" w:pos="-1080"/>
          <w:tab w:val="left" w:pos="-720"/>
          <w:tab w:val="left" w:pos="0"/>
          <w:tab w:val="left" w:pos="72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outlineLvl w:val="5"/>
        <w:rPr>
          <w:snapToGrid w:val="0"/>
          <w:szCs w:val="24"/>
        </w:rPr>
      </w:pPr>
    </w:p>
    <w:p w14:paraId="2E711F8E" w14:textId="77777777" w:rsidR="00FE77DE" w:rsidRPr="00114558" w:rsidRDefault="00FE77DE" w:rsidP="00FE77DE">
      <w:pPr>
        <w:keepNext/>
        <w:widowControl w:val="0"/>
        <w:tabs>
          <w:tab w:val="left" w:pos="-1080"/>
          <w:tab w:val="left" w:pos="-720"/>
          <w:tab w:val="left" w:pos="0"/>
          <w:tab w:val="left" w:pos="72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outlineLvl w:val="5"/>
        <w:rPr>
          <w:snapToGrid w:val="0"/>
          <w:szCs w:val="24"/>
        </w:rPr>
      </w:pPr>
    </w:p>
    <w:p w14:paraId="44D45BCF" w14:textId="77777777" w:rsidR="00FE77DE" w:rsidRPr="00114558" w:rsidRDefault="00FE77DE" w:rsidP="00FE77DE">
      <w:pPr>
        <w:keepNext/>
        <w:widowControl w:val="0"/>
        <w:tabs>
          <w:tab w:val="left" w:pos="-1080"/>
          <w:tab w:val="left" w:pos="-720"/>
          <w:tab w:val="left" w:pos="0"/>
          <w:tab w:val="left" w:pos="72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outlineLvl w:val="5"/>
        <w:rPr>
          <w:snapToGrid w:val="0"/>
          <w:szCs w:val="24"/>
        </w:rPr>
      </w:pPr>
    </w:p>
    <w:p w14:paraId="2B2BD479" w14:textId="77777777" w:rsidR="0058354B" w:rsidRPr="00114558" w:rsidRDefault="0058354B" w:rsidP="0058354B">
      <w:pPr>
        <w:widowControl w:val="0"/>
        <w:tabs>
          <w:tab w:val="left" w:pos="-1080"/>
          <w:tab w:val="left" w:pos="-720"/>
          <w:tab w:val="left" w:pos="0"/>
          <w:tab w:val="left" w:pos="63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jc w:val="both"/>
        <w:rPr>
          <w:snapToGrid w:val="0"/>
          <w:szCs w:val="24"/>
        </w:rPr>
      </w:pPr>
      <w:r>
        <w:rPr>
          <w:snapToGrid w:val="0"/>
          <w:szCs w:val="24"/>
        </w:rPr>
        <w:t>_________________________</w:t>
      </w:r>
      <w:r>
        <w:rPr>
          <w:snapToGrid w:val="0"/>
          <w:szCs w:val="24"/>
        </w:rPr>
        <w:tab/>
      </w:r>
      <w:r>
        <w:rPr>
          <w:snapToGrid w:val="0"/>
          <w:szCs w:val="24"/>
        </w:rPr>
        <w:tab/>
      </w:r>
      <w:r>
        <w:rPr>
          <w:snapToGrid w:val="0"/>
          <w:szCs w:val="24"/>
        </w:rPr>
        <w:tab/>
        <w:t>_________________________</w:t>
      </w:r>
    </w:p>
    <w:p w14:paraId="336D4E08" w14:textId="53704574" w:rsidR="00FE77DE" w:rsidRPr="00114558" w:rsidRDefault="00FE77DE" w:rsidP="00FE77DE">
      <w:pPr>
        <w:widowControl w:val="0"/>
        <w:tabs>
          <w:tab w:val="left" w:pos="-108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rPr>
          <w:snapToGrid w:val="0"/>
          <w:szCs w:val="24"/>
        </w:rPr>
      </w:pPr>
      <w:r w:rsidRPr="00114558">
        <w:rPr>
          <w:snapToGrid w:val="0"/>
          <w:szCs w:val="24"/>
        </w:rPr>
        <w:t>Print/Type Name</w:t>
      </w:r>
      <w:r w:rsidR="0058354B">
        <w:rPr>
          <w:snapToGrid w:val="0"/>
          <w:szCs w:val="24"/>
        </w:rPr>
        <w:tab/>
      </w:r>
      <w:r w:rsidR="0058354B">
        <w:rPr>
          <w:snapToGrid w:val="0"/>
          <w:szCs w:val="24"/>
        </w:rPr>
        <w:tab/>
      </w:r>
      <w:r w:rsidR="0058354B">
        <w:rPr>
          <w:snapToGrid w:val="0"/>
          <w:szCs w:val="24"/>
        </w:rPr>
        <w:tab/>
      </w:r>
      <w:r w:rsidR="0058354B">
        <w:rPr>
          <w:snapToGrid w:val="0"/>
          <w:szCs w:val="24"/>
        </w:rPr>
        <w:tab/>
      </w:r>
      <w:r w:rsidR="0058354B">
        <w:rPr>
          <w:snapToGrid w:val="0"/>
          <w:szCs w:val="24"/>
        </w:rPr>
        <w:tab/>
      </w:r>
      <w:r w:rsidRPr="00114558">
        <w:rPr>
          <w:snapToGrid w:val="0"/>
          <w:szCs w:val="24"/>
        </w:rPr>
        <w:t>Print/Type Company Name</w:t>
      </w:r>
    </w:p>
    <w:p w14:paraId="0357526A" w14:textId="4BE52F6F" w:rsidR="00FE77DE" w:rsidRDefault="00FE77DE" w:rsidP="00FE77DE">
      <w:pPr>
        <w:widowControl w:val="0"/>
        <w:tabs>
          <w:tab w:val="left" w:pos="-108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rPr>
          <w:snapToGrid w:val="0"/>
          <w:szCs w:val="24"/>
        </w:rPr>
      </w:pPr>
    </w:p>
    <w:p w14:paraId="32599F46" w14:textId="33401420" w:rsidR="0058354B" w:rsidRDefault="0058354B">
      <w:pPr>
        <w:rPr>
          <w:snapToGrid w:val="0"/>
          <w:szCs w:val="24"/>
        </w:rPr>
      </w:pPr>
      <w:r>
        <w:rPr>
          <w:snapToGrid w:val="0"/>
          <w:szCs w:val="24"/>
        </w:rPr>
        <w:br w:type="page"/>
      </w:r>
    </w:p>
    <w:p w14:paraId="3C50E558" w14:textId="77777777" w:rsidR="0058354B" w:rsidRPr="00114558" w:rsidRDefault="0058354B" w:rsidP="00FE77DE">
      <w:pPr>
        <w:widowControl w:val="0"/>
        <w:tabs>
          <w:tab w:val="left" w:pos="-108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rPr>
          <w:snapToGrid w:val="0"/>
          <w:szCs w:val="24"/>
        </w:rPr>
      </w:pPr>
    </w:p>
    <w:p w14:paraId="7E20762A" w14:textId="0E41CE0B" w:rsidR="00B268CC" w:rsidRPr="00E45216" w:rsidRDefault="009724F0" w:rsidP="009724F0">
      <w:pPr>
        <w:pStyle w:val="BodyText"/>
        <w:spacing w:after="0" w:line="240" w:lineRule="auto"/>
        <w:jc w:val="center"/>
        <w:rPr>
          <w:rFonts w:ascii="Times New Roman" w:hAnsi="Times New Roman"/>
          <w:b/>
        </w:rPr>
      </w:pPr>
      <w:r w:rsidRPr="00E45216">
        <w:rPr>
          <w:rFonts w:ascii="Times New Roman" w:hAnsi="Times New Roman"/>
          <w:b/>
        </w:rPr>
        <w:t>REQUEST FOR PROPOSAL</w:t>
      </w:r>
      <w:r w:rsidR="009B157A">
        <w:rPr>
          <w:rFonts w:ascii="Times New Roman" w:hAnsi="Times New Roman"/>
          <w:b/>
        </w:rPr>
        <w:t>S</w:t>
      </w:r>
    </w:p>
    <w:p w14:paraId="3E62347A" w14:textId="77777777" w:rsidR="009724F0" w:rsidRPr="00E45216" w:rsidRDefault="009724F0" w:rsidP="009724F0">
      <w:pPr>
        <w:pStyle w:val="BodyText"/>
        <w:spacing w:after="0" w:line="240" w:lineRule="auto"/>
        <w:jc w:val="center"/>
        <w:rPr>
          <w:rFonts w:ascii="Times New Roman" w:hAnsi="Times New Roman"/>
          <w:b/>
        </w:rPr>
      </w:pPr>
    </w:p>
    <w:p w14:paraId="5883F2AD" w14:textId="77777777" w:rsidR="009724F0" w:rsidRPr="00E45216" w:rsidRDefault="009724F0" w:rsidP="009724F0">
      <w:pPr>
        <w:pStyle w:val="BodyText"/>
        <w:spacing w:after="0" w:line="240" w:lineRule="auto"/>
        <w:jc w:val="center"/>
        <w:rPr>
          <w:rFonts w:ascii="Times New Roman" w:hAnsi="Times New Roman"/>
          <w:b/>
        </w:rPr>
      </w:pPr>
    </w:p>
    <w:p w14:paraId="5901C631" w14:textId="77777777" w:rsidR="00B268CC" w:rsidRPr="00E45216" w:rsidRDefault="00B268CC">
      <w:pPr>
        <w:pStyle w:val="BodyText"/>
        <w:numPr>
          <w:ilvl w:val="0"/>
          <w:numId w:val="1"/>
        </w:numPr>
        <w:tabs>
          <w:tab w:val="clear" w:pos="720"/>
        </w:tabs>
        <w:spacing w:after="0" w:line="240" w:lineRule="auto"/>
        <w:rPr>
          <w:rFonts w:ascii="Times New Roman" w:hAnsi="Times New Roman"/>
        </w:rPr>
      </w:pPr>
      <w:r w:rsidRPr="00E45216">
        <w:rPr>
          <w:rFonts w:ascii="Times New Roman" w:hAnsi="Times New Roman"/>
          <w:b/>
        </w:rPr>
        <w:t>GENERAL</w:t>
      </w:r>
    </w:p>
    <w:p w14:paraId="341D1C7E" w14:textId="77777777" w:rsidR="00B268CC" w:rsidRPr="00E45216" w:rsidRDefault="00B268CC">
      <w:pPr>
        <w:pStyle w:val="BodyText"/>
        <w:spacing w:after="0" w:line="240" w:lineRule="auto"/>
        <w:rPr>
          <w:rFonts w:ascii="Times New Roman" w:hAnsi="Times New Roman"/>
        </w:rPr>
      </w:pPr>
    </w:p>
    <w:p w14:paraId="5BDAEDAE" w14:textId="77777777" w:rsidR="00B268CC" w:rsidRPr="00E45216" w:rsidRDefault="00B268CC">
      <w:pPr>
        <w:pStyle w:val="BodyText"/>
        <w:numPr>
          <w:ilvl w:val="1"/>
          <w:numId w:val="1"/>
        </w:numPr>
        <w:tabs>
          <w:tab w:val="clear" w:pos="1440"/>
          <w:tab w:val="num" w:pos="-90"/>
        </w:tabs>
        <w:spacing w:after="0" w:line="240" w:lineRule="auto"/>
        <w:ind w:left="720"/>
        <w:rPr>
          <w:rFonts w:ascii="Times New Roman" w:hAnsi="Times New Roman"/>
        </w:rPr>
      </w:pPr>
      <w:r w:rsidRPr="00E45216">
        <w:rPr>
          <w:rFonts w:ascii="Times New Roman" w:hAnsi="Times New Roman"/>
          <w:b/>
        </w:rPr>
        <w:t>Introduction</w:t>
      </w:r>
    </w:p>
    <w:p w14:paraId="78DD193A" w14:textId="77777777" w:rsidR="00B268CC" w:rsidRPr="00E45216" w:rsidRDefault="00B268CC">
      <w:pPr>
        <w:pStyle w:val="BodyText"/>
        <w:spacing w:after="0" w:line="240" w:lineRule="auto"/>
        <w:rPr>
          <w:rFonts w:ascii="Times New Roman" w:hAnsi="Times New Roman"/>
        </w:rPr>
      </w:pPr>
    </w:p>
    <w:p w14:paraId="551DD149" w14:textId="55661500" w:rsidR="00B268CC" w:rsidRPr="00E45216" w:rsidRDefault="00B268CC">
      <w:pPr>
        <w:pStyle w:val="BodyText"/>
        <w:tabs>
          <w:tab w:val="left" w:pos="-2520"/>
        </w:tabs>
        <w:spacing w:after="0" w:line="240" w:lineRule="auto"/>
        <w:ind w:left="720" w:hanging="720"/>
        <w:rPr>
          <w:rFonts w:ascii="Times New Roman" w:hAnsi="Times New Roman"/>
        </w:rPr>
      </w:pPr>
      <w:r w:rsidRPr="00E45216">
        <w:rPr>
          <w:rFonts w:ascii="Times New Roman" w:hAnsi="Times New Roman"/>
        </w:rPr>
        <w:tab/>
        <w:t>Pursuant to its statutory regulatory responsibilities contained in the Official Code of Georgia Annotated (</w:t>
      </w:r>
      <w:r w:rsidR="00231584">
        <w:rPr>
          <w:rFonts w:ascii="Times New Roman" w:hAnsi="Times New Roman"/>
        </w:rPr>
        <w:t>“</w:t>
      </w:r>
      <w:r w:rsidRPr="00E45216">
        <w:rPr>
          <w:rFonts w:ascii="Times New Roman" w:hAnsi="Times New Roman"/>
        </w:rPr>
        <w:t>O.C.G.A.</w:t>
      </w:r>
      <w:r w:rsidR="00231584">
        <w:rPr>
          <w:rFonts w:ascii="Times New Roman" w:hAnsi="Times New Roman"/>
        </w:rPr>
        <w:t>”</w:t>
      </w:r>
      <w:r w:rsidRPr="00E45216">
        <w:rPr>
          <w:rFonts w:ascii="Times New Roman" w:hAnsi="Times New Roman"/>
        </w:rPr>
        <w:t xml:space="preserve">), Section 46, the </w:t>
      </w:r>
      <w:r w:rsidR="001C1E83">
        <w:rPr>
          <w:rFonts w:ascii="Times New Roman" w:hAnsi="Times New Roman"/>
        </w:rPr>
        <w:t xml:space="preserve">Georgia </w:t>
      </w:r>
      <w:r w:rsidRPr="00E45216">
        <w:rPr>
          <w:rFonts w:ascii="Times New Roman" w:hAnsi="Times New Roman"/>
        </w:rPr>
        <w:t>Public Service Commission (</w:t>
      </w:r>
      <w:r w:rsidR="00231584">
        <w:rPr>
          <w:rFonts w:ascii="Times New Roman" w:hAnsi="Times New Roman"/>
        </w:rPr>
        <w:t>“G</w:t>
      </w:r>
      <w:r w:rsidRPr="00E45216">
        <w:rPr>
          <w:rFonts w:ascii="Times New Roman" w:hAnsi="Times New Roman"/>
        </w:rPr>
        <w:t>PSC</w:t>
      </w:r>
      <w:r w:rsidR="00231584">
        <w:rPr>
          <w:rFonts w:ascii="Times New Roman" w:hAnsi="Times New Roman"/>
        </w:rPr>
        <w:t>”</w:t>
      </w:r>
      <w:r w:rsidRPr="00E45216">
        <w:rPr>
          <w:rFonts w:ascii="Times New Roman" w:hAnsi="Times New Roman"/>
        </w:rPr>
        <w:t xml:space="preserve">) is required to act on a variety of issues.  From time to time, the </w:t>
      </w:r>
      <w:r w:rsidR="00307CED">
        <w:rPr>
          <w:rFonts w:ascii="Times New Roman" w:hAnsi="Times New Roman"/>
        </w:rPr>
        <w:t>GPSC</w:t>
      </w:r>
      <w:r w:rsidRPr="00E45216">
        <w:rPr>
          <w:rFonts w:ascii="Times New Roman" w:hAnsi="Times New Roman"/>
        </w:rPr>
        <w:t xml:space="preserve"> utilizes the services of consultants to assist in these tasks.  To assist in the determination of the consultants or consulting firms to be retained for this purpose, the </w:t>
      </w:r>
      <w:r w:rsidR="00307CED">
        <w:rPr>
          <w:rFonts w:ascii="Times New Roman" w:hAnsi="Times New Roman"/>
        </w:rPr>
        <w:t>GPSC</w:t>
      </w:r>
      <w:r w:rsidRPr="00E45216">
        <w:rPr>
          <w:rFonts w:ascii="Times New Roman" w:hAnsi="Times New Roman"/>
        </w:rPr>
        <w:t xml:space="preserve"> shall accept competitive sealed proposals from interested and available </w:t>
      </w:r>
      <w:r w:rsidR="008419FA">
        <w:rPr>
          <w:rFonts w:ascii="Times New Roman" w:hAnsi="Times New Roman"/>
        </w:rPr>
        <w:t>offerors</w:t>
      </w:r>
      <w:r w:rsidRPr="00E45216">
        <w:rPr>
          <w:rFonts w:ascii="Times New Roman" w:hAnsi="Times New Roman"/>
        </w:rPr>
        <w:t>.  All proposals submitted pursuant to this request shall be made in accordance with the provisions of these instructions.  The proposals shall be evaluated in accordance with the evaluation criteria set forth in this Request for Proposals (</w:t>
      </w:r>
      <w:r w:rsidR="00231584">
        <w:rPr>
          <w:rFonts w:ascii="Times New Roman" w:hAnsi="Times New Roman"/>
        </w:rPr>
        <w:t>“</w:t>
      </w:r>
      <w:r w:rsidRPr="00E45216">
        <w:rPr>
          <w:rFonts w:ascii="Times New Roman" w:hAnsi="Times New Roman"/>
        </w:rPr>
        <w:t>RFP</w:t>
      </w:r>
      <w:r w:rsidR="00231584">
        <w:rPr>
          <w:rFonts w:ascii="Times New Roman" w:hAnsi="Times New Roman"/>
        </w:rPr>
        <w:t>”</w:t>
      </w:r>
      <w:r w:rsidRPr="00E45216">
        <w:rPr>
          <w:rFonts w:ascii="Times New Roman" w:hAnsi="Times New Roman"/>
        </w:rPr>
        <w:t xml:space="preserve">).  </w:t>
      </w:r>
      <w:proofErr w:type="gramStart"/>
      <w:r w:rsidRPr="00E45216">
        <w:rPr>
          <w:rFonts w:ascii="Times New Roman" w:hAnsi="Times New Roman"/>
        </w:rPr>
        <w:t>Subsequent to</w:t>
      </w:r>
      <w:proofErr w:type="gramEnd"/>
      <w:r w:rsidRPr="00E45216">
        <w:rPr>
          <w:rFonts w:ascii="Times New Roman" w:hAnsi="Times New Roman"/>
        </w:rPr>
        <w:t xml:space="preserve"> the opening of the sealed proposals, discussions may be conducted by the </w:t>
      </w:r>
      <w:r w:rsidR="001C1E83">
        <w:rPr>
          <w:rFonts w:ascii="Times New Roman" w:hAnsi="Times New Roman"/>
        </w:rPr>
        <w:t>GPSC</w:t>
      </w:r>
      <w:r w:rsidRPr="00E45216">
        <w:rPr>
          <w:rFonts w:ascii="Times New Roman" w:hAnsi="Times New Roman"/>
        </w:rPr>
        <w:t xml:space="preserve"> with responsible offerors who submit proposals determined to be potentially acceptable for the purpose of clarification to assure full understanding of and responsiveness to the solicitation requirements. Offerors shall be accorded fair and equal treatment with respect to any opportunity for discussion and revision of proposals.</w:t>
      </w:r>
    </w:p>
    <w:p w14:paraId="73F2CA3D" w14:textId="77777777" w:rsidR="00B268CC" w:rsidRPr="00E45216" w:rsidRDefault="00B268CC">
      <w:pPr>
        <w:pStyle w:val="BodyText"/>
        <w:tabs>
          <w:tab w:val="left" w:pos="-2520"/>
        </w:tabs>
        <w:spacing w:after="0" w:line="240" w:lineRule="auto"/>
        <w:ind w:left="540" w:hanging="540"/>
        <w:rPr>
          <w:rFonts w:ascii="Times New Roman" w:hAnsi="Times New Roman"/>
        </w:rPr>
      </w:pPr>
    </w:p>
    <w:p w14:paraId="44457581" w14:textId="34DD256A" w:rsidR="00B268CC" w:rsidRPr="00E45216" w:rsidRDefault="00B268CC">
      <w:pPr>
        <w:pStyle w:val="BodyText"/>
        <w:tabs>
          <w:tab w:val="left" w:pos="-2520"/>
        </w:tabs>
        <w:spacing w:after="0" w:line="240" w:lineRule="auto"/>
        <w:ind w:left="720" w:hanging="720"/>
        <w:rPr>
          <w:rFonts w:ascii="Times New Roman" w:hAnsi="Times New Roman"/>
        </w:rPr>
      </w:pPr>
      <w:r w:rsidRPr="00E45216">
        <w:rPr>
          <w:rFonts w:ascii="Times New Roman" w:hAnsi="Times New Roman"/>
        </w:rPr>
        <w:tab/>
      </w:r>
      <w:proofErr w:type="gramStart"/>
      <w:r w:rsidRPr="00E45216">
        <w:rPr>
          <w:rFonts w:ascii="Times New Roman" w:hAnsi="Times New Roman"/>
        </w:rPr>
        <w:t>In conducting any such discussions, there</w:t>
      </w:r>
      <w:proofErr w:type="gramEnd"/>
      <w:r w:rsidRPr="00E45216">
        <w:rPr>
          <w:rFonts w:ascii="Times New Roman" w:hAnsi="Times New Roman"/>
        </w:rPr>
        <w:t xml:space="preserve"> shall be no disclosure of any information derived from proposals submitted by competing offerors.  All such discussions shall be conducted by the Issuing Officer named below:</w:t>
      </w:r>
    </w:p>
    <w:p w14:paraId="37B9ACB5" w14:textId="77777777" w:rsidR="00B268CC" w:rsidRPr="00E45216" w:rsidRDefault="00B268CC">
      <w:pPr>
        <w:pStyle w:val="BodyText"/>
        <w:tabs>
          <w:tab w:val="left" w:pos="-2520"/>
        </w:tabs>
        <w:spacing w:after="0" w:line="240" w:lineRule="auto"/>
        <w:ind w:left="540" w:hanging="540"/>
        <w:rPr>
          <w:rFonts w:ascii="Times New Roman" w:hAnsi="Times New Roman"/>
        </w:rPr>
      </w:pPr>
    </w:p>
    <w:p w14:paraId="0DA2D994" w14:textId="22F11D64" w:rsidR="00B268CC" w:rsidRDefault="0058279F" w:rsidP="00914B4D">
      <w:pPr>
        <w:pStyle w:val="BodyText"/>
        <w:tabs>
          <w:tab w:val="left" w:pos="-2520"/>
        </w:tabs>
        <w:spacing w:after="0" w:line="240" w:lineRule="auto"/>
        <w:ind w:left="2160" w:hanging="720"/>
        <w:rPr>
          <w:rFonts w:ascii="Times New Roman" w:hAnsi="Times New Roman"/>
        </w:rPr>
      </w:pPr>
      <w:r>
        <w:rPr>
          <w:rFonts w:ascii="Times New Roman" w:hAnsi="Times New Roman"/>
        </w:rPr>
        <w:t xml:space="preserve">Mr. </w:t>
      </w:r>
      <w:r w:rsidR="001F111D">
        <w:rPr>
          <w:rFonts w:ascii="Times New Roman" w:hAnsi="Times New Roman"/>
        </w:rPr>
        <w:t>Patrick Reinhardt</w:t>
      </w:r>
    </w:p>
    <w:p w14:paraId="3B81C201" w14:textId="25DF1270" w:rsidR="0058279F" w:rsidRPr="00E45216" w:rsidRDefault="0058279F" w:rsidP="00914B4D">
      <w:pPr>
        <w:pStyle w:val="BodyText"/>
        <w:tabs>
          <w:tab w:val="left" w:pos="-2520"/>
        </w:tabs>
        <w:spacing w:after="0" w:line="240" w:lineRule="auto"/>
        <w:ind w:left="2160" w:hanging="720"/>
        <w:rPr>
          <w:rFonts w:ascii="Times New Roman" w:hAnsi="Times New Roman"/>
        </w:rPr>
      </w:pPr>
      <w:r>
        <w:rPr>
          <w:rFonts w:ascii="Times New Roman" w:hAnsi="Times New Roman"/>
        </w:rPr>
        <w:t>Telecommunications Unit</w:t>
      </w:r>
    </w:p>
    <w:p w14:paraId="7BFC85E3" w14:textId="3FE9F9FA" w:rsidR="00B268CC" w:rsidRPr="00E45216" w:rsidRDefault="00B268CC" w:rsidP="00914B4D">
      <w:pPr>
        <w:pStyle w:val="BodyText"/>
        <w:tabs>
          <w:tab w:val="left" w:pos="-2520"/>
        </w:tabs>
        <w:spacing w:after="0" w:line="240" w:lineRule="auto"/>
        <w:ind w:left="2160" w:hanging="720"/>
        <w:rPr>
          <w:rFonts w:ascii="Times New Roman" w:hAnsi="Times New Roman"/>
        </w:rPr>
      </w:pPr>
      <w:r w:rsidRPr="00E45216">
        <w:rPr>
          <w:rFonts w:ascii="Times New Roman" w:hAnsi="Times New Roman"/>
        </w:rPr>
        <w:t>Georgia Public Service Commission</w:t>
      </w:r>
    </w:p>
    <w:p w14:paraId="21A95A64" w14:textId="0E27C7E9" w:rsidR="00B268CC" w:rsidRPr="00E45216" w:rsidRDefault="00034987" w:rsidP="00914B4D">
      <w:pPr>
        <w:pStyle w:val="BodyText"/>
        <w:tabs>
          <w:tab w:val="left" w:pos="-2520"/>
        </w:tabs>
        <w:spacing w:after="0" w:line="240" w:lineRule="auto"/>
        <w:ind w:left="2160" w:hanging="720"/>
        <w:rPr>
          <w:rFonts w:ascii="Times New Roman" w:hAnsi="Times New Roman"/>
        </w:rPr>
      </w:pPr>
      <w:r>
        <w:rPr>
          <w:rFonts w:ascii="Times New Roman" w:hAnsi="Times New Roman"/>
        </w:rPr>
        <w:t>244 Washington Street, SW</w:t>
      </w:r>
    </w:p>
    <w:p w14:paraId="78FD6ACB" w14:textId="272CF230" w:rsidR="00B268CC" w:rsidRPr="00E45216" w:rsidRDefault="00B268CC" w:rsidP="00914B4D">
      <w:pPr>
        <w:pStyle w:val="BodyText"/>
        <w:tabs>
          <w:tab w:val="left" w:pos="-2520"/>
        </w:tabs>
        <w:spacing w:after="0" w:line="240" w:lineRule="auto"/>
        <w:ind w:left="2160" w:hanging="720"/>
        <w:rPr>
          <w:rFonts w:ascii="Times New Roman" w:hAnsi="Times New Roman"/>
        </w:rPr>
      </w:pPr>
      <w:r w:rsidRPr="00E45216">
        <w:rPr>
          <w:rFonts w:ascii="Times New Roman" w:hAnsi="Times New Roman"/>
        </w:rPr>
        <w:t>Atlanta, Georgia 30334-5701</w:t>
      </w:r>
    </w:p>
    <w:p w14:paraId="2CF6DDFD" w14:textId="5C45F1C3" w:rsidR="00B268CC" w:rsidRPr="00E45216" w:rsidRDefault="00B268CC" w:rsidP="00914B4D">
      <w:pPr>
        <w:pStyle w:val="BodyText"/>
        <w:tabs>
          <w:tab w:val="left" w:pos="-2520"/>
        </w:tabs>
        <w:spacing w:after="0" w:line="240" w:lineRule="auto"/>
        <w:ind w:left="2160" w:hanging="720"/>
        <w:rPr>
          <w:rFonts w:ascii="Times New Roman" w:hAnsi="Times New Roman"/>
        </w:rPr>
      </w:pPr>
      <w:r w:rsidRPr="00E45216">
        <w:rPr>
          <w:rFonts w:ascii="Times New Roman" w:hAnsi="Times New Roman"/>
        </w:rPr>
        <w:t xml:space="preserve">Telephone: </w:t>
      </w:r>
      <w:r w:rsidRPr="00FB4F1E">
        <w:rPr>
          <w:rFonts w:ascii="Times New Roman" w:hAnsi="Times New Roman"/>
        </w:rPr>
        <w:t>404.</w:t>
      </w:r>
      <w:r w:rsidR="001F111D">
        <w:rPr>
          <w:rFonts w:ascii="Times New Roman" w:hAnsi="Times New Roman"/>
        </w:rPr>
        <w:t>463.2151</w:t>
      </w:r>
    </w:p>
    <w:p w14:paraId="781E6CB2" w14:textId="1A7DF42A" w:rsidR="00B268CC" w:rsidRDefault="00B268CC" w:rsidP="00914B4D">
      <w:pPr>
        <w:pStyle w:val="BodyText"/>
        <w:tabs>
          <w:tab w:val="left" w:pos="-2520"/>
        </w:tabs>
        <w:spacing w:after="0" w:line="240" w:lineRule="auto"/>
        <w:ind w:left="2160" w:hanging="720"/>
        <w:rPr>
          <w:rFonts w:ascii="Times New Roman" w:hAnsi="Times New Roman"/>
        </w:rPr>
      </w:pPr>
      <w:r w:rsidRPr="00E45216">
        <w:rPr>
          <w:rFonts w:ascii="Times New Roman" w:hAnsi="Times New Roman"/>
        </w:rPr>
        <w:t>Email</w:t>
      </w:r>
      <w:r w:rsidRPr="00025533">
        <w:rPr>
          <w:rFonts w:ascii="Times New Roman" w:hAnsi="Times New Roman"/>
        </w:rPr>
        <w:t>:</w:t>
      </w:r>
      <w:r w:rsidR="00447A2C" w:rsidRPr="00025533">
        <w:rPr>
          <w:rFonts w:ascii="Times New Roman" w:hAnsi="Times New Roman"/>
        </w:rPr>
        <w:t xml:space="preserve"> </w:t>
      </w:r>
      <w:r w:rsidR="00833A4C" w:rsidRPr="002530D4">
        <w:rPr>
          <w:rStyle w:val="Hyperlink"/>
          <w:rFonts w:ascii="Times New Roman" w:hAnsi="Times New Roman"/>
          <w:color w:val="auto"/>
          <w:u w:val="none"/>
        </w:rPr>
        <w:t>p</w:t>
      </w:r>
      <w:r w:rsidR="00833A4C" w:rsidRPr="00025533">
        <w:rPr>
          <w:rFonts w:ascii="Times New Roman" w:hAnsi="Times New Roman"/>
        </w:rPr>
        <w:t>reinhardt</w:t>
      </w:r>
      <w:r w:rsidR="00833A4C">
        <w:rPr>
          <w:rFonts w:ascii="Times New Roman" w:hAnsi="Times New Roman"/>
        </w:rPr>
        <w:t>@psc.ga.gov</w:t>
      </w:r>
    </w:p>
    <w:p w14:paraId="1219A971" w14:textId="01A984D5" w:rsidR="001C1E83" w:rsidRPr="009B157A" w:rsidRDefault="001C1E83" w:rsidP="00C34F94">
      <w:pPr>
        <w:pStyle w:val="BodyText"/>
        <w:tabs>
          <w:tab w:val="left" w:pos="-2520"/>
        </w:tabs>
        <w:spacing w:after="0" w:line="240" w:lineRule="auto"/>
        <w:rPr>
          <w:rFonts w:ascii="Times New Roman" w:hAnsi="Times New Roman"/>
        </w:rPr>
      </w:pPr>
    </w:p>
    <w:p w14:paraId="6FD8E21D" w14:textId="11595791" w:rsidR="001C1E83" w:rsidRDefault="001C1E83" w:rsidP="001C1E83">
      <w:pPr>
        <w:pStyle w:val="BodyText"/>
        <w:tabs>
          <w:tab w:val="left" w:pos="-2520"/>
        </w:tabs>
        <w:spacing w:after="0" w:line="240" w:lineRule="auto"/>
        <w:ind w:left="720" w:hanging="720"/>
        <w:rPr>
          <w:rFonts w:ascii="Times New Roman" w:hAnsi="Times New Roman"/>
          <w:b/>
        </w:rPr>
      </w:pPr>
      <w:r>
        <w:rPr>
          <w:rFonts w:ascii="Times New Roman" w:hAnsi="Times New Roman"/>
        </w:rPr>
        <w:tab/>
      </w:r>
      <w:r w:rsidRPr="009B157A">
        <w:rPr>
          <w:rFonts w:ascii="Times New Roman" w:hAnsi="Times New Roman"/>
        </w:rPr>
        <w:t xml:space="preserve">Contract awards shall be made to the responsible offerors whose proposals are determined to be the most advantageous for the State, </w:t>
      </w:r>
      <w:proofErr w:type="gramStart"/>
      <w:r w:rsidRPr="009B157A">
        <w:rPr>
          <w:rFonts w:ascii="Times New Roman" w:hAnsi="Times New Roman"/>
        </w:rPr>
        <w:t>taking into account</w:t>
      </w:r>
      <w:proofErr w:type="gramEnd"/>
      <w:r w:rsidRPr="009B157A">
        <w:rPr>
          <w:rFonts w:ascii="Times New Roman" w:hAnsi="Times New Roman"/>
        </w:rPr>
        <w:t xml:space="preserve"> all of the </w:t>
      </w:r>
      <w:r>
        <w:rPr>
          <w:rFonts w:ascii="Times New Roman" w:hAnsi="Times New Roman"/>
        </w:rPr>
        <w:t xml:space="preserve">requirements and </w:t>
      </w:r>
      <w:r w:rsidRPr="009B157A">
        <w:rPr>
          <w:rFonts w:ascii="Times New Roman" w:hAnsi="Times New Roman"/>
        </w:rPr>
        <w:t xml:space="preserve">evaluation </w:t>
      </w:r>
      <w:r>
        <w:rPr>
          <w:rFonts w:ascii="Times New Roman" w:hAnsi="Times New Roman"/>
        </w:rPr>
        <w:t>criteria</w:t>
      </w:r>
      <w:r w:rsidRPr="009B157A">
        <w:rPr>
          <w:rFonts w:ascii="Times New Roman" w:hAnsi="Times New Roman"/>
        </w:rPr>
        <w:t xml:space="preserve"> set forth in the RFP.  No other </w:t>
      </w:r>
      <w:r>
        <w:rPr>
          <w:rFonts w:ascii="Times New Roman" w:hAnsi="Times New Roman"/>
        </w:rPr>
        <w:t>requirements</w:t>
      </w:r>
      <w:r w:rsidRPr="009B157A">
        <w:rPr>
          <w:rFonts w:ascii="Times New Roman" w:hAnsi="Times New Roman"/>
        </w:rPr>
        <w:t xml:space="preserve"> or criteria shall be used in the evaluation.  The </w:t>
      </w:r>
      <w:r w:rsidR="00307CED">
        <w:rPr>
          <w:rFonts w:ascii="Times New Roman" w:hAnsi="Times New Roman"/>
        </w:rPr>
        <w:t>GPSC</w:t>
      </w:r>
      <w:r w:rsidRPr="009B157A">
        <w:rPr>
          <w:rFonts w:ascii="Times New Roman" w:hAnsi="Times New Roman"/>
        </w:rPr>
        <w:t xml:space="preserve"> reserves the right to reject </w:t>
      </w:r>
      <w:proofErr w:type="gramStart"/>
      <w:r w:rsidRPr="009B157A">
        <w:rPr>
          <w:rFonts w:ascii="Times New Roman" w:hAnsi="Times New Roman"/>
        </w:rPr>
        <w:t>any and all</w:t>
      </w:r>
      <w:proofErr w:type="gramEnd"/>
      <w:r w:rsidRPr="009B157A">
        <w:rPr>
          <w:rFonts w:ascii="Times New Roman" w:hAnsi="Times New Roman"/>
        </w:rPr>
        <w:t xml:space="preserve"> proposals submitted in response to this request.</w:t>
      </w:r>
      <w:r>
        <w:rPr>
          <w:rFonts w:ascii="Times New Roman" w:hAnsi="Times New Roman"/>
        </w:rPr>
        <w:t xml:space="preserve"> </w:t>
      </w:r>
      <w:r w:rsidRPr="00E45216">
        <w:rPr>
          <w:rFonts w:ascii="Times New Roman" w:hAnsi="Times New Roman"/>
        </w:rPr>
        <w:t xml:space="preserve">There is </w:t>
      </w:r>
      <w:r>
        <w:rPr>
          <w:rFonts w:ascii="Times New Roman" w:hAnsi="Times New Roman"/>
        </w:rPr>
        <w:t>no</w:t>
      </w:r>
      <w:r w:rsidRPr="00E45216">
        <w:rPr>
          <w:rFonts w:ascii="Times New Roman" w:hAnsi="Times New Roman"/>
        </w:rPr>
        <w:t xml:space="preserve"> assurance, expressed or implied, that an award will necessarily be made pursuant to this RFP.  This RFP shall not give any right to any respondent for any indemnification claims.</w:t>
      </w:r>
    </w:p>
    <w:p w14:paraId="0C0B7088" w14:textId="5F599480" w:rsidR="00C34F94" w:rsidRDefault="00C34F94">
      <w:r>
        <w:br w:type="page"/>
      </w:r>
    </w:p>
    <w:p w14:paraId="0AA2EA64" w14:textId="77777777" w:rsidR="00EF04A4" w:rsidRPr="00E45216" w:rsidRDefault="00EF04A4" w:rsidP="001C1E83">
      <w:pPr>
        <w:pStyle w:val="BodyText"/>
        <w:tabs>
          <w:tab w:val="left" w:pos="-2520"/>
        </w:tabs>
        <w:spacing w:after="0" w:line="240" w:lineRule="auto"/>
        <w:ind w:left="720" w:hanging="720"/>
        <w:rPr>
          <w:rFonts w:ascii="Times New Roman" w:hAnsi="Times New Roman"/>
        </w:rPr>
      </w:pPr>
    </w:p>
    <w:p w14:paraId="2DE8B992" w14:textId="77777777" w:rsidR="00B268CC" w:rsidRPr="00E45216" w:rsidRDefault="00B268CC">
      <w:pPr>
        <w:pStyle w:val="BodyText"/>
        <w:numPr>
          <w:ilvl w:val="1"/>
          <w:numId w:val="1"/>
        </w:numPr>
        <w:tabs>
          <w:tab w:val="clear" w:pos="1440"/>
          <w:tab w:val="left" w:pos="-2520"/>
        </w:tabs>
        <w:spacing w:after="0" w:line="240" w:lineRule="auto"/>
        <w:ind w:left="720"/>
        <w:rPr>
          <w:rFonts w:ascii="Times New Roman" w:hAnsi="Times New Roman"/>
        </w:rPr>
      </w:pPr>
      <w:r w:rsidRPr="00E45216">
        <w:rPr>
          <w:rFonts w:ascii="Times New Roman" w:hAnsi="Times New Roman"/>
          <w:b/>
        </w:rPr>
        <w:t>Background</w:t>
      </w:r>
    </w:p>
    <w:p w14:paraId="5423D74D" w14:textId="77777777" w:rsidR="00B268CC" w:rsidRPr="00E45216" w:rsidRDefault="00B268CC">
      <w:pPr>
        <w:pStyle w:val="BodyText"/>
        <w:tabs>
          <w:tab w:val="left" w:pos="-2520"/>
        </w:tabs>
        <w:spacing w:after="0" w:line="240" w:lineRule="auto"/>
        <w:ind w:left="540"/>
        <w:rPr>
          <w:rFonts w:ascii="Times New Roman" w:hAnsi="Times New Roman"/>
        </w:rPr>
      </w:pPr>
    </w:p>
    <w:p w14:paraId="7E0786D3" w14:textId="1C47E84F" w:rsidR="00B268CC" w:rsidRPr="00E45216" w:rsidRDefault="00B268CC">
      <w:pPr>
        <w:pStyle w:val="BodyText"/>
        <w:tabs>
          <w:tab w:val="left" w:pos="-2520"/>
        </w:tabs>
        <w:spacing w:after="0" w:line="240" w:lineRule="auto"/>
        <w:ind w:left="720" w:hanging="720"/>
        <w:rPr>
          <w:rFonts w:ascii="Times New Roman" w:hAnsi="Times New Roman"/>
        </w:rPr>
      </w:pPr>
      <w:r w:rsidRPr="00E45216">
        <w:rPr>
          <w:rFonts w:ascii="Times New Roman" w:hAnsi="Times New Roman"/>
        </w:rPr>
        <w:tab/>
        <w:t xml:space="preserve">The </w:t>
      </w:r>
      <w:r w:rsidR="00307CED">
        <w:rPr>
          <w:rFonts w:ascii="Times New Roman" w:hAnsi="Times New Roman"/>
        </w:rPr>
        <w:t>GPSC</w:t>
      </w:r>
      <w:r w:rsidRPr="00E45216">
        <w:rPr>
          <w:rFonts w:ascii="Times New Roman" w:hAnsi="Times New Roman"/>
        </w:rPr>
        <w:t xml:space="preserve"> plans to utilize appropriate, qualified consultants to assist the </w:t>
      </w:r>
      <w:r w:rsidR="00307CED">
        <w:rPr>
          <w:rFonts w:ascii="Times New Roman" w:hAnsi="Times New Roman"/>
        </w:rPr>
        <w:t>GPSC</w:t>
      </w:r>
      <w:r w:rsidRPr="00E45216">
        <w:rPr>
          <w:rFonts w:ascii="Times New Roman" w:hAnsi="Times New Roman"/>
        </w:rPr>
        <w:t xml:space="preserve"> Staff in performing the tasks described in Section 2.0 (Scope of Services) of this RFP.</w:t>
      </w:r>
    </w:p>
    <w:p w14:paraId="01CC5567" w14:textId="77777777" w:rsidR="00B268CC" w:rsidRPr="00E45216" w:rsidRDefault="00B268CC">
      <w:pPr>
        <w:pStyle w:val="BodyText"/>
        <w:tabs>
          <w:tab w:val="left" w:pos="-2520"/>
        </w:tabs>
        <w:spacing w:after="0" w:line="240" w:lineRule="auto"/>
        <w:ind w:left="720" w:hanging="720"/>
        <w:rPr>
          <w:rFonts w:ascii="Times New Roman" w:hAnsi="Times New Roman"/>
        </w:rPr>
      </w:pPr>
    </w:p>
    <w:p w14:paraId="16F4F091" w14:textId="77777777" w:rsidR="00B268CC" w:rsidRPr="00E45216" w:rsidRDefault="00B268CC">
      <w:pPr>
        <w:pStyle w:val="BodyText"/>
        <w:numPr>
          <w:ilvl w:val="1"/>
          <w:numId w:val="1"/>
        </w:numPr>
        <w:tabs>
          <w:tab w:val="clear" w:pos="1440"/>
          <w:tab w:val="left" w:pos="-2520"/>
        </w:tabs>
        <w:spacing w:after="0" w:line="240" w:lineRule="auto"/>
        <w:ind w:left="720"/>
        <w:rPr>
          <w:rFonts w:ascii="Times New Roman" w:hAnsi="Times New Roman"/>
          <w:b/>
        </w:rPr>
      </w:pPr>
      <w:r w:rsidRPr="00E45216">
        <w:rPr>
          <w:rFonts w:ascii="Times New Roman" w:hAnsi="Times New Roman"/>
          <w:b/>
        </w:rPr>
        <w:t>Procurement Timetable</w:t>
      </w:r>
    </w:p>
    <w:p w14:paraId="71D5F49E" w14:textId="3FDC1E74" w:rsidR="00185F7E" w:rsidRPr="005C5A6E" w:rsidRDefault="00185F7E" w:rsidP="001C1E83">
      <w:pPr>
        <w:widowControl w:val="0"/>
        <w:tabs>
          <w:tab w:val="left" w:pos="-108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jc w:val="both"/>
        <w:rPr>
          <w:snapToGrid w:val="0"/>
        </w:rPr>
      </w:pPr>
    </w:p>
    <w:p w14:paraId="262878EC" w14:textId="4EB134D1" w:rsidR="00185F7E" w:rsidRPr="005C5A6E" w:rsidRDefault="00185F7E" w:rsidP="00185F7E">
      <w:pPr>
        <w:widowControl w:val="0"/>
        <w:tabs>
          <w:tab w:val="left" w:pos="-108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190"/>
          <w:tab w:val="left" w:pos="8640"/>
          <w:tab w:val="left" w:pos="9360"/>
        </w:tabs>
        <w:ind w:left="720"/>
        <w:jc w:val="both"/>
        <w:rPr>
          <w:snapToGrid w:val="0"/>
        </w:rPr>
      </w:pPr>
      <w:r w:rsidRPr="005C5A6E">
        <w:rPr>
          <w:snapToGrid w:val="0"/>
        </w:rPr>
        <w:t>The following timetable</w:t>
      </w:r>
      <w:r>
        <w:rPr>
          <w:snapToGrid w:val="0"/>
        </w:rPr>
        <w:t xml:space="preserve"> will apply to</w:t>
      </w:r>
      <w:r w:rsidRPr="005C5A6E">
        <w:rPr>
          <w:snapToGrid w:val="0"/>
        </w:rPr>
        <w:t xml:space="preserve"> this RFP</w:t>
      </w:r>
      <w:r>
        <w:rPr>
          <w:snapToGrid w:val="0"/>
        </w:rPr>
        <w:t xml:space="preserve">, unless otherwise ordered by the </w:t>
      </w:r>
      <w:r w:rsidR="00307CED">
        <w:rPr>
          <w:snapToGrid w:val="0"/>
        </w:rPr>
        <w:t>GPSC</w:t>
      </w:r>
      <w:r>
        <w:rPr>
          <w:snapToGrid w:val="0"/>
        </w:rPr>
        <w:t>:</w:t>
      </w:r>
    </w:p>
    <w:p w14:paraId="7DF90BE2" w14:textId="7A8916AA" w:rsidR="00B268CC" w:rsidRDefault="00B268CC">
      <w:pPr>
        <w:pStyle w:val="BodyText"/>
        <w:tabs>
          <w:tab w:val="left" w:pos="-2520"/>
        </w:tabs>
        <w:spacing w:after="0" w:line="240" w:lineRule="auto"/>
        <w:ind w:left="720" w:hanging="720"/>
        <w:rPr>
          <w:rFonts w:ascii="Times New Roman" w:hAnsi="Times New Roman"/>
        </w:rPr>
      </w:pPr>
    </w:p>
    <w:p w14:paraId="70C07F4D" w14:textId="23E0A16A" w:rsidR="00C77EB9" w:rsidRDefault="00C77EB9">
      <w:pPr>
        <w:pStyle w:val="BodyText"/>
        <w:tabs>
          <w:tab w:val="left" w:pos="-2520"/>
        </w:tabs>
        <w:spacing w:after="0" w:line="240" w:lineRule="auto"/>
        <w:ind w:left="720" w:hanging="720"/>
        <w:rPr>
          <w:rFonts w:ascii="Times New Roman" w:hAnsi="Times New Roman"/>
        </w:rPr>
      </w:pPr>
    </w:p>
    <w:p w14:paraId="2FBD3762" w14:textId="5389AFB7" w:rsidR="00C77EB9" w:rsidRDefault="00C77EB9" w:rsidP="00C77EB9">
      <w:pPr>
        <w:pStyle w:val="BodyText"/>
        <w:tabs>
          <w:tab w:val="left" w:pos="-2520"/>
        </w:tabs>
        <w:spacing w:after="0" w:line="240" w:lineRule="auto"/>
        <w:ind w:left="720" w:hanging="720"/>
        <w:rPr>
          <w:rFonts w:ascii="Times New Roman" w:hAnsi="Times New Roman"/>
        </w:rPr>
      </w:pPr>
      <w:r>
        <w:rPr>
          <w:rFonts w:ascii="Times New Roman" w:hAnsi="Times New Roman"/>
        </w:rPr>
        <w:tab/>
      </w:r>
      <w:r w:rsidR="00307CED">
        <w:rPr>
          <w:rFonts w:ascii="Times New Roman" w:hAnsi="Times New Roman"/>
        </w:rPr>
        <w:t xml:space="preserve">June 8, </w:t>
      </w:r>
      <w:proofErr w:type="gramStart"/>
      <w:r w:rsidR="00307CED">
        <w:rPr>
          <w:rFonts w:ascii="Times New Roman" w:hAnsi="Times New Roman"/>
        </w:rPr>
        <w:t>2023</w:t>
      </w:r>
      <w:proofErr w:type="gramEnd"/>
      <w:r w:rsidR="00307CED">
        <w:rPr>
          <w:rFonts w:ascii="Times New Roman" w:hAnsi="Times New Roman"/>
        </w:rPr>
        <w:tab/>
      </w:r>
      <w:r>
        <w:rPr>
          <w:rFonts w:ascii="Times New Roman" w:hAnsi="Times New Roman"/>
        </w:rPr>
        <w:tab/>
      </w:r>
      <w:r>
        <w:rPr>
          <w:rFonts w:ascii="Times New Roman" w:hAnsi="Times New Roman"/>
        </w:rPr>
        <w:tab/>
        <w:t>Date of Issuance of RFP</w:t>
      </w:r>
    </w:p>
    <w:p w14:paraId="41718B48" w14:textId="77777777" w:rsidR="00C77EB9" w:rsidRDefault="00C77EB9" w:rsidP="00C77EB9">
      <w:pPr>
        <w:pStyle w:val="BodyText"/>
        <w:tabs>
          <w:tab w:val="left" w:pos="-2520"/>
        </w:tabs>
        <w:spacing w:after="0" w:line="240" w:lineRule="auto"/>
        <w:ind w:left="720" w:hanging="720"/>
        <w:rPr>
          <w:rFonts w:ascii="Times New Roman" w:hAnsi="Times New Roman"/>
        </w:rPr>
      </w:pPr>
    </w:p>
    <w:p w14:paraId="7B9D1D78" w14:textId="1D5EAF09" w:rsidR="00C77EB9" w:rsidRDefault="00C77EB9" w:rsidP="00C77EB9">
      <w:pPr>
        <w:pStyle w:val="BodyText"/>
        <w:tabs>
          <w:tab w:val="left" w:pos="-2520"/>
        </w:tabs>
        <w:spacing w:after="0" w:line="240" w:lineRule="auto"/>
        <w:ind w:left="720" w:hanging="720"/>
        <w:rPr>
          <w:rFonts w:ascii="Times New Roman" w:hAnsi="Times New Roman"/>
        </w:rPr>
      </w:pPr>
      <w:r>
        <w:rPr>
          <w:rFonts w:ascii="Times New Roman" w:hAnsi="Times New Roman"/>
        </w:rPr>
        <w:tab/>
      </w:r>
      <w:r w:rsidR="00307CED">
        <w:rPr>
          <w:rFonts w:ascii="Times New Roman" w:hAnsi="Times New Roman"/>
        </w:rPr>
        <w:t xml:space="preserve">June 15, </w:t>
      </w:r>
      <w:proofErr w:type="gramStart"/>
      <w:r w:rsidR="00307CED">
        <w:rPr>
          <w:rFonts w:ascii="Times New Roman" w:hAnsi="Times New Roman"/>
        </w:rPr>
        <w:t>2023</w:t>
      </w:r>
      <w:proofErr w:type="gramEnd"/>
      <w:r w:rsidR="00307CED">
        <w:rPr>
          <w:rFonts w:ascii="Times New Roman" w:hAnsi="Times New Roman"/>
        </w:rPr>
        <w:tab/>
      </w:r>
      <w:r>
        <w:rPr>
          <w:rFonts w:ascii="Times New Roman" w:hAnsi="Times New Roman"/>
        </w:rPr>
        <w:tab/>
      </w:r>
      <w:r>
        <w:rPr>
          <w:rFonts w:ascii="Times New Roman" w:hAnsi="Times New Roman"/>
        </w:rPr>
        <w:tab/>
        <w:t xml:space="preserve">Deadline for receipt of proposals by the </w:t>
      </w:r>
      <w:r w:rsidR="00307CED">
        <w:rPr>
          <w:rFonts w:ascii="Times New Roman" w:hAnsi="Times New Roman"/>
        </w:rPr>
        <w:t>GPSC</w:t>
      </w:r>
    </w:p>
    <w:p w14:paraId="2E39436A" w14:textId="45B46B9F" w:rsidR="007F19F3" w:rsidRDefault="007F19F3" w:rsidP="00C77EB9">
      <w:pPr>
        <w:pStyle w:val="BodyText"/>
        <w:tabs>
          <w:tab w:val="left" w:pos="-2520"/>
        </w:tabs>
        <w:spacing w:after="0" w:line="240" w:lineRule="auto"/>
        <w:ind w:left="720" w:hanging="720"/>
        <w:rPr>
          <w:rFonts w:ascii="Times New Roman" w:hAnsi="Times New Roman"/>
        </w:rPr>
      </w:pPr>
    </w:p>
    <w:p w14:paraId="35918DF3" w14:textId="3F423253" w:rsidR="007F19F3" w:rsidRPr="005F5FEC" w:rsidRDefault="005D540C" w:rsidP="00E339B5">
      <w:pPr>
        <w:pStyle w:val="BodyText"/>
        <w:tabs>
          <w:tab w:val="left" w:pos="-2520"/>
        </w:tabs>
        <w:spacing w:after="0" w:line="240" w:lineRule="auto"/>
        <w:ind w:left="3600" w:hanging="720"/>
        <w:rPr>
          <w:rFonts w:ascii="Times New Roman" w:hAnsi="Times New Roman"/>
          <w:b/>
          <w:bCs/>
        </w:rPr>
      </w:pPr>
      <w:r>
        <w:rPr>
          <w:rFonts w:ascii="Times New Roman" w:hAnsi="Times New Roman"/>
          <w:b/>
          <w:bCs/>
        </w:rPr>
        <w:tab/>
      </w:r>
      <w:r w:rsidR="007F19F3">
        <w:rPr>
          <w:rFonts w:ascii="Times New Roman" w:hAnsi="Times New Roman"/>
          <w:b/>
          <w:bCs/>
        </w:rPr>
        <w:t>NO PROPOSALS WILL BE ACCEPTED FOR ANY REASON AFTER THIS TIME</w:t>
      </w:r>
    </w:p>
    <w:p w14:paraId="03C315D3" w14:textId="77777777" w:rsidR="007F19F3" w:rsidRDefault="007F19F3" w:rsidP="00C77EB9">
      <w:pPr>
        <w:pStyle w:val="BodyText"/>
        <w:tabs>
          <w:tab w:val="left" w:pos="-2520"/>
        </w:tabs>
        <w:spacing w:after="0" w:line="240" w:lineRule="auto"/>
        <w:ind w:left="720" w:hanging="720"/>
        <w:rPr>
          <w:rFonts w:ascii="Times New Roman" w:hAnsi="Times New Roman"/>
        </w:rPr>
      </w:pPr>
    </w:p>
    <w:p w14:paraId="44442D02" w14:textId="48D56BC7" w:rsidR="007F19F3" w:rsidRPr="00E45216" w:rsidRDefault="007F19F3" w:rsidP="00C77EB9">
      <w:pPr>
        <w:pStyle w:val="BodyText"/>
        <w:tabs>
          <w:tab w:val="left" w:pos="-2520"/>
        </w:tabs>
        <w:spacing w:after="0" w:line="240" w:lineRule="auto"/>
        <w:ind w:left="720" w:hanging="720"/>
        <w:rPr>
          <w:rFonts w:ascii="Times New Roman" w:hAnsi="Times New Roman"/>
        </w:rPr>
      </w:pPr>
      <w:r>
        <w:rPr>
          <w:rFonts w:ascii="Times New Roman" w:hAnsi="Times New Roman"/>
        </w:rPr>
        <w:tab/>
      </w:r>
      <w:r w:rsidR="00307CED">
        <w:rPr>
          <w:rFonts w:ascii="Times New Roman" w:hAnsi="Times New Roman"/>
        </w:rPr>
        <w:t xml:space="preserve">June 20, </w:t>
      </w:r>
      <w:proofErr w:type="gramStart"/>
      <w:r w:rsidR="00307CED">
        <w:rPr>
          <w:rFonts w:ascii="Times New Roman" w:hAnsi="Times New Roman"/>
        </w:rPr>
        <w:t>2023</w:t>
      </w:r>
      <w:proofErr w:type="gramEnd"/>
      <w:r w:rsidR="00307CED">
        <w:rPr>
          <w:rFonts w:ascii="Times New Roman" w:hAnsi="Times New Roman"/>
        </w:rPr>
        <w:tab/>
      </w:r>
      <w:r>
        <w:rPr>
          <w:rFonts w:ascii="Times New Roman" w:hAnsi="Times New Roman"/>
        </w:rPr>
        <w:tab/>
      </w:r>
      <w:r>
        <w:rPr>
          <w:rFonts w:ascii="Times New Roman" w:hAnsi="Times New Roman"/>
        </w:rPr>
        <w:tab/>
        <w:t>Proposal award</w:t>
      </w:r>
    </w:p>
    <w:p w14:paraId="30434113" w14:textId="77777777" w:rsidR="001F111D" w:rsidRDefault="001F111D" w:rsidP="001F111D">
      <w:pPr>
        <w:pStyle w:val="BodyText"/>
        <w:tabs>
          <w:tab w:val="left" w:pos="-2520"/>
        </w:tabs>
        <w:spacing w:after="0" w:line="240" w:lineRule="auto"/>
        <w:rPr>
          <w:rFonts w:ascii="Times New Roman" w:hAnsi="Times New Roman"/>
        </w:rPr>
      </w:pPr>
    </w:p>
    <w:p w14:paraId="6B0AA34C" w14:textId="7888CE95" w:rsidR="00B268CC" w:rsidRPr="00E45216" w:rsidRDefault="00B268CC">
      <w:pPr>
        <w:pStyle w:val="BodyText"/>
        <w:tabs>
          <w:tab w:val="left" w:pos="-2520"/>
          <w:tab w:val="left" w:pos="1620"/>
        </w:tabs>
        <w:spacing w:after="0" w:line="240" w:lineRule="auto"/>
        <w:ind w:left="720" w:hanging="2520"/>
        <w:rPr>
          <w:rFonts w:ascii="Times New Roman" w:hAnsi="Times New Roman"/>
        </w:rPr>
      </w:pPr>
      <w:r w:rsidRPr="00E45216">
        <w:rPr>
          <w:rFonts w:ascii="Times New Roman" w:hAnsi="Times New Roman"/>
        </w:rPr>
        <w:tab/>
        <w:t xml:space="preserve">Proposals </w:t>
      </w:r>
      <w:r w:rsidR="00621859">
        <w:rPr>
          <w:rFonts w:ascii="Times New Roman" w:hAnsi="Times New Roman"/>
        </w:rPr>
        <w:t>should</w:t>
      </w:r>
      <w:r w:rsidR="007F19F3" w:rsidRPr="00E45216">
        <w:rPr>
          <w:rFonts w:ascii="Times New Roman" w:hAnsi="Times New Roman"/>
        </w:rPr>
        <w:t xml:space="preserve"> </w:t>
      </w:r>
      <w:r w:rsidRPr="00E45216">
        <w:rPr>
          <w:rFonts w:ascii="Times New Roman" w:hAnsi="Times New Roman"/>
        </w:rPr>
        <w:t xml:space="preserve">be delivered to the </w:t>
      </w:r>
      <w:r w:rsidR="0076468D">
        <w:rPr>
          <w:rFonts w:ascii="Times New Roman" w:hAnsi="Times New Roman"/>
        </w:rPr>
        <w:t xml:space="preserve">Executive Secretary’s Office at the </w:t>
      </w:r>
      <w:r w:rsidRPr="00E45216">
        <w:rPr>
          <w:rFonts w:ascii="Times New Roman" w:hAnsi="Times New Roman"/>
        </w:rPr>
        <w:t>location</w:t>
      </w:r>
      <w:r w:rsidR="0076468D">
        <w:rPr>
          <w:rFonts w:ascii="Times New Roman" w:hAnsi="Times New Roman"/>
        </w:rPr>
        <w:t xml:space="preserve"> below</w:t>
      </w:r>
      <w:r w:rsidRPr="00E45216">
        <w:rPr>
          <w:rFonts w:ascii="Times New Roman" w:hAnsi="Times New Roman"/>
        </w:rPr>
        <w:t>:</w:t>
      </w:r>
    </w:p>
    <w:p w14:paraId="4B2CFB6D" w14:textId="77777777" w:rsidR="00F92499" w:rsidRDefault="00F92499">
      <w:pPr>
        <w:pStyle w:val="BodyText"/>
        <w:tabs>
          <w:tab w:val="left" w:pos="-2520"/>
        </w:tabs>
        <w:spacing w:after="0" w:line="240" w:lineRule="auto"/>
        <w:ind w:left="540" w:hanging="540"/>
        <w:rPr>
          <w:rFonts w:ascii="Times New Roman" w:hAnsi="Times New Roman"/>
        </w:rPr>
      </w:pPr>
    </w:p>
    <w:p w14:paraId="77C18671" w14:textId="2CB896D3" w:rsidR="00FB4F1E" w:rsidRDefault="00B268CC" w:rsidP="00914B4D">
      <w:pPr>
        <w:pStyle w:val="BodyText"/>
        <w:tabs>
          <w:tab w:val="left" w:pos="-2520"/>
        </w:tabs>
        <w:spacing w:after="0" w:line="240" w:lineRule="auto"/>
        <w:ind w:left="1440" w:hanging="720"/>
        <w:rPr>
          <w:rFonts w:ascii="Times New Roman" w:hAnsi="Times New Roman"/>
        </w:rPr>
      </w:pPr>
      <w:r w:rsidRPr="00E45216">
        <w:rPr>
          <w:rFonts w:ascii="Times New Roman" w:hAnsi="Times New Roman"/>
        </w:rPr>
        <w:tab/>
      </w:r>
      <w:r w:rsidR="00307CED">
        <w:rPr>
          <w:rFonts w:ascii="Times New Roman" w:hAnsi="Times New Roman"/>
        </w:rPr>
        <w:t>Ms. Sallie Tanner</w:t>
      </w:r>
    </w:p>
    <w:p w14:paraId="2004682B" w14:textId="407EF239" w:rsidR="002530D4" w:rsidRDefault="002530D4" w:rsidP="00914B4D">
      <w:pPr>
        <w:pStyle w:val="BodyText"/>
        <w:tabs>
          <w:tab w:val="left" w:pos="-2520"/>
        </w:tabs>
        <w:spacing w:after="0" w:line="240" w:lineRule="auto"/>
        <w:ind w:left="1440" w:hanging="720"/>
        <w:rPr>
          <w:rFonts w:ascii="Times New Roman" w:hAnsi="Times New Roman"/>
        </w:rPr>
      </w:pPr>
      <w:r>
        <w:rPr>
          <w:rFonts w:ascii="Times New Roman" w:hAnsi="Times New Roman"/>
        </w:rPr>
        <w:tab/>
        <w:t>Executive Secretary</w:t>
      </w:r>
    </w:p>
    <w:p w14:paraId="270DDEBE" w14:textId="611F38D1" w:rsidR="00B268CC" w:rsidRPr="00E45216" w:rsidRDefault="00FB4F1E" w:rsidP="00914B4D">
      <w:pPr>
        <w:pStyle w:val="BodyText"/>
        <w:tabs>
          <w:tab w:val="left" w:pos="-2520"/>
        </w:tabs>
        <w:spacing w:after="0" w:line="240" w:lineRule="auto"/>
        <w:ind w:left="1440" w:hanging="720"/>
        <w:rPr>
          <w:rFonts w:ascii="Times New Roman" w:hAnsi="Times New Roman"/>
        </w:rPr>
      </w:pPr>
      <w:r>
        <w:rPr>
          <w:rFonts w:ascii="Times New Roman" w:hAnsi="Times New Roman"/>
        </w:rPr>
        <w:tab/>
      </w:r>
      <w:r w:rsidR="00B268CC" w:rsidRPr="00E45216">
        <w:rPr>
          <w:rFonts w:ascii="Times New Roman" w:hAnsi="Times New Roman"/>
        </w:rPr>
        <w:t>Georgia Public Service Commission</w:t>
      </w:r>
    </w:p>
    <w:p w14:paraId="5A26E5C1" w14:textId="05D3880A" w:rsidR="00B268CC" w:rsidRPr="00E45216" w:rsidRDefault="00B268CC" w:rsidP="00914B4D">
      <w:pPr>
        <w:pStyle w:val="BodyText"/>
        <w:tabs>
          <w:tab w:val="left" w:pos="-2520"/>
        </w:tabs>
        <w:spacing w:after="0" w:line="240" w:lineRule="auto"/>
        <w:ind w:left="1440" w:hanging="720"/>
        <w:rPr>
          <w:rFonts w:ascii="Times New Roman" w:hAnsi="Times New Roman"/>
        </w:rPr>
      </w:pPr>
      <w:r w:rsidRPr="00E45216">
        <w:rPr>
          <w:rFonts w:ascii="Times New Roman" w:hAnsi="Times New Roman"/>
        </w:rPr>
        <w:tab/>
        <w:t>244 Washington Street</w:t>
      </w:r>
      <w:r w:rsidR="0076468D">
        <w:rPr>
          <w:rFonts w:ascii="Times New Roman" w:hAnsi="Times New Roman"/>
        </w:rPr>
        <w:t>, SW</w:t>
      </w:r>
    </w:p>
    <w:p w14:paraId="214908F0" w14:textId="1F16A081" w:rsidR="00B268CC" w:rsidRPr="00E45216" w:rsidRDefault="00B268CC" w:rsidP="00914B4D">
      <w:pPr>
        <w:pStyle w:val="BodyText"/>
        <w:tabs>
          <w:tab w:val="left" w:pos="-2520"/>
        </w:tabs>
        <w:spacing w:after="0" w:line="240" w:lineRule="auto"/>
        <w:ind w:left="1440" w:hanging="720"/>
        <w:rPr>
          <w:rFonts w:ascii="Times New Roman" w:hAnsi="Times New Roman"/>
        </w:rPr>
      </w:pPr>
      <w:r w:rsidRPr="00E45216">
        <w:rPr>
          <w:rFonts w:ascii="Times New Roman" w:hAnsi="Times New Roman"/>
        </w:rPr>
        <w:tab/>
        <w:t>Atlanta, Georgia 30334-5701</w:t>
      </w:r>
    </w:p>
    <w:p w14:paraId="09E8A147" w14:textId="77777777" w:rsidR="00B268CC" w:rsidRPr="00E45216" w:rsidRDefault="00B268CC">
      <w:pPr>
        <w:pStyle w:val="BodyText"/>
        <w:tabs>
          <w:tab w:val="left" w:pos="-2520"/>
        </w:tabs>
        <w:spacing w:after="0" w:line="240" w:lineRule="auto"/>
        <w:ind w:left="-90" w:firstLine="90"/>
        <w:rPr>
          <w:rFonts w:ascii="Times New Roman" w:hAnsi="Times New Roman"/>
        </w:rPr>
      </w:pPr>
    </w:p>
    <w:p w14:paraId="3C7FDC36" w14:textId="4202215D" w:rsidR="00B268CC" w:rsidRPr="00E45216" w:rsidRDefault="00B268CC">
      <w:pPr>
        <w:pStyle w:val="BodyText"/>
        <w:numPr>
          <w:ilvl w:val="1"/>
          <w:numId w:val="1"/>
        </w:numPr>
        <w:tabs>
          <w:tab w:val="clear" w:pos="1440"/>
          <w:tab w:val="left" w:pos="-2520"/>
        </w:tabs>
        <w:spacing w:after="0" w:line="240" w:lineRule="auto"/>
        <w:ind w:left="720"/>
        <w:rPr>
          <w:rFonts w:ascii="Times New Roman" w:hAnsi="Times New Roman"/>
        </w:rPr>
      </w:pPr>
      <w:r w:rsidRPr="00E45216">
        <w:rPr>
          <w:rFonts w:ascii="Times New Roman" w:hAnsi="Times New Roman"/>
          <w:b/>
        </w:rPr>
        <w:t xml:space="preserve">Restrictions on Communications with </w:t>
      </w:r>
      <w:r w:rsidR="00307CED">
        <w:rPr>
          <w:rFonts w:ascii="Times New Roman" w:hAnsi="Times New Roman"/>
          <w:b/>
        </w:rPr>
        <w:t>GPSC</w:t>
      </w:r>
      <w:r w:rsidRPr="00E45216">
        <w:rPr>
          <w:rFonts w:ascii="Times New Roman" w:hAnsi="Times New Roman"/>
          <w:b/>
        </w:rPr>
        <w:t xml:space="preserve"> Staff</w:t>
      </w:r>
    </w:p>
    <w:p w14:paraId="102FDF08" w14:textId="77777777" w:rsidR="00B268CC" w:rsidRPr="00E45216" w:rsidRDefault="00B268CC">
      <w:pPr>
        <w:pStyle w:val="BodyText"/>
        <w:tabs>
          <w:tab w:val="left" w:pos="-2520"/>
        </w:tabs>
        <w:spacing w:after="0" w:line="240" w:lineRule="auto"/>
        <w:ind w:left="540"/>
        <w:rPr>
          <w:rFonts w:ascii="Times New Roman" w:hAnsi="Times New Roman"/>
        </w:rPr>
      </w:pPr>
    </w:p>
    <w:p w14:paraId="178C0076" w14:textId="103B6808" w:rsidR="00B268CC" w:rsidRPr="00E45216" w:rsidRDefault="00B268CC">
      <w:pPr>
        <w:pStyle w:val="BodyText"/>
        <w:tabs>
          <w:tab w:val="left" w:pos="-2520"/>
        </w:tabs>
        <w:spacing w:after="0" w:line="240" w:lineRule="auto"/>
        <w:ind w:left="720" w:hanging="720"/>
        <w:rPr>
          <w:rFonts w:ascii="Times New Roman" w:hAnsi="Times New Roman"/>
        </w:rPr>
      </w:pPr>
      <w:r w:rsidRPr="00E45216">
        <w:rPr>
          <w:rFonts w:ascii="Times New Roman" w:hAnsi="Times New Roman"/>
        </w:rPr>
        <w:tab/>
        <w:t>From the issue date of this RFP until a</w:t>
      </w:r>
      <w:r w:rsidR="003723AD">
        <w:rPr>
          <w:rFonts w:ascii="Times New Roman" w:hAnsi="Times New Roman"/>
        </w:rPr>
        <w:t>n</w:t>
      </w:r>
      <w:r w:rsidRPr="00E45216">
        <w:rPr>
          <w:rFonts w:ascii="Times New Roman" w:hAnsi="Times New Roman"/>
        </w:rPr>
        <w:t xml:space="preserve"> </w:t>
      </w:r>
      <w:r w:rsidR="008E67A5">
        <w:rPr>
          <w:rFonts w:ascii="Times New Roman" w:hAnsi="Times New Roman"/>
        </w:rPr>
        <w:t>offeror</w:t>
      </w:r>
      <w:r w:rsidRPr="00E45216">
        <w:rPr>
          <w:rFonts w:ascii="Times New Roman" w:hAnsi="Times New Roman"/>
        </w:rPr>
        <w:t xml:space="preserve"> is selected and the selection is announced, offerors are not allowed to communicate for any reason with any </w:t>
      </w:r>
      <w:r w:rsidR="00307CED">
        <w:rPr>
          <w:rFonts w:ascii="Times New Roman" w:hAnsi="Times New Roman"/>
        </w:rPr>
        <w:t>GPSC</w:t>
      </w:r>
      <w:r w:rsidRPr="00E45216">
        <w:rPr>
          <w:rFonts w:ascii="Times New Roman" w:hAnsi="Times New Roman"/>
        </w:rPr>
        <w:t xml:space="preserve"> Staff member concerning this RFP except through the Issuing Officer named herein, or as provided by existing work agreement(s).  For violation of this provision, the State shall reserve the right to reject the proposal of the offending offeror.</w:t>
      </w:r>
    </w:p>
    <w:p w14:paraId="54D18B24" w14:textId="77777777" w:rsidR="00B268CC" w:rsidRPr="00E45216" w:rsidRDefault="00B268CC" w:rsidP="005F5FEC"/>
    <w:p w14:paraId="05D3D90C" w14:textId="77777777" w:rsidR="00B268CC" w:rsidRPr="00E45216" w:rsidRDefault="00B268CC" w:rsidP="00447A2C">
      <w:pPr>
        <w:pStyle w:val="BodyText"/>
        <w:numPr>
          <w:ilvl w:val="1"/>
          <w:numId w:val="2"/>
        </w:numPr>
        <w:tabs>
          <w:tab w:val="clear" w:pos="540"/>
          <w:tab w:val="left" w:pos="-2520"/>
        </w:tabs>
        <w:spacing w:after="0" w:line="240" w:lineRule="auto"/>
        <w:ind w:left="720" w:hanging="720"/>
        <w:rPr>
          <w:rFonts w:ascii="Times New Roman" w:hAnsi="Times New Roman"/>
        </w:rPr>
      </w:pPr>
      <w:r w:rsidRPr="00E45216">
        <w:rPr>
          <w:rFonts w:ascii="Times New Roman" w:hAnsi="Times New Roman"/>
          <w:b/>
        </w:rPr>
        <w:t>RFP Amendments</w:t>
      </w:r>
    </w:p>
    <w:p w14:paraId="2B3A433B" w14:textId="77777777" w:rsidR="00B268CC" w:rsidRPr="00E45216" w:rsidRDefault="00B268CC">
      <w:pPr>
        <w:pStyle w:val="BodyText"/>
        <w:tabs>
          <w:tab w:val="left" w:pos="-2520"/>
        </w:tabs>
        <w:spacing w:after="0" w:line="240" w:lineRule="auto"/>
        <w:rPr>
          <w:rFonts w:ascii="Times New Roman" w:hAnsi="Times New Roman"/>
        </w:rPr>
      </w:pPr>
    </w:p>
    <w:p w14:paraId="7531E5CD" w14:textId="76EB20D2" w:rsidR="00B268CC" w:rsidRPr="00E45216" w:rsidRDefault="00B268CC" w:rsidP="00447A2C">
      <w:pPr>
        <w:pStyle w:val="BodyText"/>
        <w:tabs>
          <w:tab w:val="left" w:pos="-2520"/>
        </w:tabs>
        <w:spacing w:after="0" w:line="240" w:lineRule="auto"/>
        <w:ind w:left="720" w:hanging="720"/>
        <w:rPr>
          <w:rFonts w:ascii="Times New Roman" w:hAnsi="Times New Roman"/>
        </w:rPr>
      </w:pPr>
      <w:r w:rsidRPr="00E45216">
        <w:rPr>
          <w:rFonts w:ascii="Times New Roman" w:hAnsi="Times New Roman"/>
        </w:rPr>
        <w:tab/>
        <w:t xml:space="preserve">The </w:t>
      </w:r>
      <w:r w:rsidR="00307CED">
        <w:rPr>
          <w:rFonts w:ascii="Times New Roman" w:hAnsi="Times New Roman"/>
        </w:rPr>
        <w:t>GPSC</w:t>
      </w:r>
      <w:r w:rsidRPr="00E45216">
        <w:rPr>
          <w:rFonts w:ascii="Times New Roman" w:hAnsi="Times New Roman"/>
        </w:rPr>
        <w:t xml:space="preserve"> reserves the right to amend this RFP prior to the date of proposal submission.  Amendments will be sent to all offerors who origin</w:t>
      </w:r>
      <w:r w:rsidR="005861B4" w:rsidRPr="00E45216">
        <w:rPr>
          <w:rFonts w:ascii="Times New Roman" w:hAnsi="Times New Roman"/>
        </w:rPr>
        <w:t>ally received a copy of the RFP.</w:t>
      </w:r>
    </w:p>
    <w:p w14:paraId="37A8052A" w14:textId="43DAF114" w:rsidR="00C34F94" w:rsidRDefault="00C34F94">
      <w:pPr>
        <w:rPr>
          <w:b/>
        </w:rPr>
      </w:pPr>
      <w:r>
        <w:rPr>
          <w:b/>
        </w:rPr>
        <w:br w:type="page"/>
      </w:r>
    </w:p>
    <w:p w14:paraId="415F576B" w14:textId="77777777" w:rsidR="00C34F94" w:rsidRDefault="00C34F94" w:rsidP="00447A2C">
      <w:pPr>
        <w:pStyle w:val="BodyText"/>
        <w:tabs>
          <w:tab w:val="left" w:pos="-2520"/>
        </w:tabs>
        <w:spacing w:after="0" w:line="240" w:lineRule="auto"/>
        <w:rPr>
          <w:rFonts w:ascii="Times New Roman" w:hAnsi="Times New Roman"/>
          <w:b/>
        </w:rPr>
      </w:pPr>
    </w:p>
    <w:p w14:paraId="6335B76F" w14:textId="77777777" w:rsidR="00B268CC" w:rsidRPr="00E45216" w:rsidRDefault="00B268CC">
      <w:pPr>
        <w:pStyle w:val="BodyText"/>
        <w:tabs>
          <w:tab w:val="left" w:pos="-2520"/>
        </w:tabs>
        <w:spacing w:after="0" w:line="240" w:lineRule="auto"/>
        <w:ind w:left="720" w:hanging="720"/>
        <w:rPr>
          <w:rFonts w:ascii="Times New Roman" w:hAnsi="Times New Roman"/>
          <w:b/>
        </w:rPr>
      </w:pPr>
      <w:r w:rsidRPr="00E45216">
        <w:rPr>
          <w:rFonts w:ascii="Times New Roman" w:hAnsi="Times New Roman"/>
          <w:b/>
        </w:rPr>
        <w:t>1.6</w:t>
      </w:r>
      <w:r w:rsidRPr="00E45216">
        <w:rPr>
          <w:rFonts w:ascii="Times New Roman" w:hAnsi="Times New Roman"/>
          <w:b/>
        </w:rPr>
        <w:tab/>
        <w:t>Proposal Withdrawal</w:t>
      </w:r>
    </w:p>
    <w:p w14:paraId="1ECB0FE4" w14:textId="77777777" w:rsidR="00B268CC" w:rsidRPr="00E45216" w:rsidRDefault="00B268CC">
      <w:pPr>
        <w:pStyle w:val="BodyText"/>
        <w:tabs>
          <w:tab w:val="left" w:pos="-2520"/>
        </w:tabs>
        <w:spacing w:after="0" w:line="240" w:lineRule="auto"/>
        <w:ind w:left="540" w:hanging="540"/>
        <w:rPr>
          <w:rFonts w:ascii="Times New Roman" w:hAnsi="Times New Roman"/>
        </w:rPr>
      </w:pPr>
    </w:p>
    <w:p w14:paraId="6F2D6D40" w14:textId="77777777" w:rsidR="00B268CC" w:rsidRPr="00E45216" w:rsidRDefault="00B268CC">
      <w:pPr>
        <w:pStyle w:val="BodyText"/>
        <w:tabs>
          <w:tab w:val="left" w:pos="-2520"/>
        </w:tabs>
        <w:spacing w:after="0" w:line="240" w:lineRule="auto"/>
        <w:ind w:left="720" w:hanging="720"/>
        <w:rPr>
          <w:rFonts w:ascii="Times New Roman" w:hAnsi="Times New Roman"/>
        </w:rPr>
      </w:pPr>
      <w:r w:rsidRPr="00E45216">
        <w:rPr>
          <w:rFonts w:ascii="Times New Roman" w:hAnsi="Times New Roman"/>
        </w:rPr>
        <w:tab/>
        <w:t>Prior to the proposal due date, a submitted proposal may be withdrawn by the offeror by submitting a written request to the Issuing Officer named herein.  Any such request must be signed by a person authorized to sign for the offeror.</w:t>
      </w:r>
    </w:p>
    <w:p w14:paraId="3CC51EC5" w14:textId="77777777" w:rsidR="00B268CC" w:rsidRPr="00E45216" w:rsidRDefault="00B268CC">
      <w:pPr>
        <w:pStyle w:val="BodyText"/>
        <w:tabs>
          <w:tab w:val="left" w:pos="-2520"/>
        </w:tabs>
        <w:spacing w:after="0" w:line="240" w:lineRule="auto"/>
        <w:rPr>
          <w:rFonts w:ascii="Times New Roman" w:hAnsi="Times New Roman"/>
        </w:rPr>
      </w:pPr>
    </w:p>
    <w:p w14:paraId="713A4268" w14:textId="77777777" w:rsidR="00B268CC" w:rsidRPr="00E45216" w:rsidRDefault="00B268CC">
      <w:pPr>
        <w:pStyle w:val="BodyText"/>
        <w:numPr>
          <w:ilvl w:val="1"/>
          <w:numId w:val="3"/>
        </w:numPr>
        <w:tabs>
          <w:tab w:val="clear" w:pos="360"/>
          <w:tab w:val="num" w:pos="-2520"/>
        </w:tabs>
        <w:spacing w:after="0" w:line="240" w:lineRule="auto"/>
        <w:ind w:left="720" w:hanging="720"/>
        <w:rPr>
          <w:rFonts w:ascii="Times New Roman" w:hAnsi="Times New Roman"/>
        </w:rPr>
      </w:pPr>
      <w:r w:rsidRPr="00E45216">
        <w:rPr>
          <w:rFonts w:ascii="Times New Roman" w:hAnsi="Times New Roman"/>
          <w:b/>
        </w:rPr>
        <w:t>Cost for Preparing Proposals</w:t>
      </w:r>
    </w:p>
    <w:p w14:paraId="63127DA0" w14:textId="77777777" w:rsidR="00B268CC" w:rsidRPr="00E45216" w:rsidRDefault="00B268CC">
      <w:pPr>
        <w:pStyle w:val="BodyText"/>
        <w:tabs>
          <w:tab w:val="left" w:pos="-2520"/>
        </w:tabs>
        <w:spacing w:after="0" w:line="240" w:lineRule="auto"/>
        <w:ind w:left="720" w:hanging="720"/>
        <w:rPr>
          <w:rFonts w:ascii="Times New Roman" w:hAnsi="Times New Roman"/>
        </w:rPr>
      </w:pPr>
    </w:p>
    <w:p w14:paraId="576A480D" w14:textId="77777777" w:rsidR="00B268CC" w:rsidRPr="00E45216" w:rsidRDefault="00B268CC">
      <w:pPr>
        <w:pStyle w:val="BodyText"/>
        <w:tabs>
          <w:tab w:val="left" w:pos="-2520"/>
        </w:tabs>
        <w:spacing w:after="0" w:line="240" w:lineRule="auto"/>
        <w:ind w:left="720" w:hanging="720"/>
        <w:rPr>
          <w:rFonts w:ascii="Times New Roman" w:hAnsi="Times New Roman"/>
        </w:rPr>
      </w:pPr>
      <w:r w:rsidRPr="00E45216">
        <w:rPr>
          <w:rFonts w:ascii="Times New Roman" w:hAnsi="Times New Roman"/>
        </w:rPr>
        <w:tab/>
        <w:t>The cost of developing the proposal is the sole responsibility of the offeror.  The State will not provide reimbursement for such costs.</w:t>
      </w:r>
    </w:p>
    <w:p w14:paraId="235B0E44" w14:textId="77777777" w:rsidR="00B268CC" w:rsidRPr="00E45216" w:rsidRDefault="00B268CC">
      <w:pPr>
        <w:pStyle w:val="BodyText"/>
        <w:tabs>
          <w:tab w:val="left" w:pos="-2520"/>
        </w:tabs>
        <w:spacing w:after="0" w:line="240" w:lineRule="auto"/>
        <w:ind w:left="720" w:hanging="720"/>
        <w:rPr>
          <w:rFonts w:ascii="Times New Roman" w:hAnsi="Times New Roman"/>
        </w:rPr>
      </w:pPr>
    </w:p>
    <w:p w14:paraId="773EFD9F" w14:textId="77777777" w:rsidR="00B268CC" w:rsidRPr="00E45216" w:rsidRDefault="00B268CC">
      <w:pPr>
        <w:pStyle w:val="BodyText"/>
        <w:numPr>
          <w:ilvl w:val="1"/>
          <w:numId w:val="3"/>
        </w:numPr>
        <w:tabs>
          <w:tab w:val="clear" w:pos="360"/>
          <w:tab w:val="left" w:pos="-2520"/>
          <w:tab w:val="left" w:pos="0"/>
        </w:tabs>
        <w:spacing w:after="0" w:line="240" w:lineRule="auto"/>
        <w:ind w:left="720" w:hanging="720"/>
        <w:rPr>
          <w:rFonts w:ascii="Times New Roman" w:hAnsi="Times New Roman"/>
        </w:rPr>
      </w:pPr>
      <w:r w:rsidRPr="00E45216">
        <w:rPr>
          <w:rFonts w:ascii="Times New Roman" w:hAnsi="Times New Roman"/>
          <w:b/>
        </w:rPr>
        <w:t>Contract Term</w:t>
      </w:r>
    </w:p>
    <w:p w14:paraId="4694C26F" w14:textId="77777777" w:rsidR="00B268CC" w:rsidRPr="00E45216" w:rsidRDefault="00B268CC">
      <w:pPr>
        <w:pStyle w:val="BodyText"/>
        <w:tabs>
          <w:tab w:val="left" w:pos="-2520"/>
        </w:tabs>
        <w:spacing w:after="0" w:line="240" w:lineRule="auto"/>
        <w:rPr>
          <w:rFonts w:ascii="Times New Roman" w:hAnsi="Times New Roman"/>
        </w:rPr>
      </w:pPr>
    </w:p>
    <w:p w14:paraId="53F3F7F6" w14:textId="3176C892" w:rsidR="00B268CC" w:rsidRPr="00E45216" w:rsidRDefault="00B268CC">
      <w:pPr>
        <w:pStyle w:val="BodyText"/>
        <w:tabs>
          <w:tab w:val="left" w:pos="-2520"/>
        </w:tabs>
        <w:spacing w:after="0" w:line="240" w:lineRule="auto"/>
        <w:ind w:left="720" w:hanging="720"/>
        <w:rPr>
          <w:rFonts w:ascii="Times New Roman" w:hAnsi="Times New Roman"/>
        </w:rPr>
      </w:pPr>
      <w:r w:rsidRPr="00E45216">
        <w:rPr>
          <w:rFonts w:ascii="Times New Roman" w:hAnsi="Times New Roman"/>
        </w:rPr>
        <w:tab/>
        <w:t xml:space="preserve">The contract will be a two-party contract between the </w:t>
      </w:r>
      <w:r w:rsidR="008E67A5">
        <w:rPr>
          <w:rFonts w:ascii="Times New Roman" w:hAnsi="Times New Roman"/>
        </w:rPr>
        <w:t>offeror</w:t>
      </w:r>
      <w:r w:rsidRPr="00E45216">
        <w:rPr>
          <w:rFonts w:ascii="Times New Roman" w:hAnsi="Times New Roman"/>
        </w:rPr>
        <w:t xml:space="preserve"> and the </w:t>
      </w:r>
      <w:r w:rsidR="00307CED">
        <w:rPr>
          <w:rFonts w:ascii="Times New Roman" w:hAnsi="Times New Roman"/>
        </w:rPr>
        <w:t>GPSC</w:t>
      </w:r>
      <w:r w:rsidRPr="00E45216">
        <w:rPr>
          <w:rFonts w:ascii="Times New Roman" w:hAnsi="Times New Roman"/>
        </w:rPr>
        <w:t>.  The term of the contract shall be subject to negotiation.  Additional contract information is contained in Sections 1.9 and 3.4 of this RFP.</w:t>
      </w:r>
    </w:p>
    <w:p w14:paraId="517C77D3" w14:textId="77777777" w:rsidR="00B268CC" w:rsidRPr="00E45216" w:rsidRDefault="00B268CC">
      <w:pPr>
        <w:pStyle w:val="BodyText"/>
        <w:tabs>
          <w:tab w:val="left" w:pos="-2520"/>
        </w:tabs>
        <w:spacing w:after="0" w:line="240" w:lineRule="auto"/>
        <w:ind w:left="540" w:hanging="540"/>
        <w:rPr>
          <w:rFonts w:ascii="Times New Roman" w:hAnsi="Times New Roman"/>
        </w:rPr>
      </w:pPr>
    </w:p>
    <w:p w14:paraId="2F0DC33A" w14:textId="77777777" w:rsidR="00B268CC" w:rsidRPr="00E45216" w:rsidRDefault="00B268CC">
      <w:pPr>
        <w:pStyle w:val="BodyText"/>
        <w:numPr>
          <w:ilvl w:val="1"/>
          <w:numId w:val="3"/>
        </w:numPr>
        <w:tabs>
          <w:tab w:val="clear" w:pos="360"/>
          <w:tab w:val="left" w:pos="-2520"/>
        </w:tabs>
        <w:spacing w:after="0" w:line="240" w:lineRule="auto"/>
        <w:ind w:left="720" w:hanging="720"/>
        <w:rPr>
          <w:rFonts w:ascii="Times New Roman" w:hAnsi="Times New Roman"/>
        </w:rPr>
      </w:pPr>
      <w:r w:rsidRPr="00E45216">
        <w:rPr>
          <w:rFonts w:ascii="Times New Roman" w:hAnsi="Times New Roman"/>
          <w:b/>
        </w:rPr>
        <w:t>Contract</w:t>
      </w:r>
    </w:p>
    <w:p w14:paraId="3E075F4A" w14:textId="77777777" w:rsidR="00B268CC" w:rsidRPr="00E45216" w:rsidRDefault="00B268CC">
      <w:pPr>
        <w:pStyle w:val="BodyText"/>
        <w:tabs>
          <w:tab w:val="left" w:pos="-2520"/>
        </w:tabs>
        <w:spacing w:after="0" w:line="240" w:lineRule="auto"/>
        <w:rPr>
          <w:rFonts w:ascii="Times New Roman" w:hAnsi="Times New Roman"/>
        </w:rPr>
      </w:pPr>
    </w:p>
    <w:p w14:paraId="3BDF5DD8" w14:textId="6F0BDC7D" w:rsidR="00B268CC" w:rsidRPr="00E45216" w:rsidRDefault="00B268CC">
      <w:pPr>
        <w:pStyle w:val="BodyText"/>
        <w:tabs>
          <w:tab w:val="left" w:pos="-2520"/>
        </w:tabs>
        <w:spacing w:after="0" w:line="240" w:lineRule="auto"/>
        <w:ind w:left="720" w:hanging="720"/>
        <w:rPr>
          <w:rFonts w:ascii="Times New Roman" w:hAnsi="Times New Roman"/>
        </w:rPr>
      </w:pPr>
      <w:r w:rsidRPr="00E45216">
        <w:rPr>
          <w:rFonts w:ascii="Times New Roman" w:hAnsi="Times New Roman"/>
        </w:rPr>
        <w:tab/>
      </w:r>
      <w:r w:rsidRPr="000C70C9">
        <w:rPr>
          <w:rFonts w:ascii="Times New Roman" w:hAnsi="Times New Roman"/>
        </w:rPr>
        <w:t xml:space="preserve">A sample contract issued by the </w:t>
      </w:r>
      <w:r w:rsidR="00307CED">
        <w:rPr>
          <w:rFonts w:ascii="Times New Roman" w:hAnsi="Times New Roman"/>
        </w:rPr>
        <w:t>GPSC</w:t>
      </w:r>
      <w:r w:rsidRPr="000C70C9">
        <w:rPr>
          <w:rFonts w:ascii="Times New Roman" w:hAnsi="Times New Roman"/>
        </w:rPr>
        <w:t xml:space="preserve"> </w:t>
      </w:r>
      <w:r w:rsidRPr="00AC7060">
        <w:rPr>
          <w:rFonts w:ascii="Times New Roman" w:hAnsi="Times New Roman"/>
        </w:rPr>
        <w:t xml:space="preserve">in an unrelated matter is attached to this RFP as Attachment 1.  </w:t>
      </w:r>
      <w:r w:rsidRPr="005F5FEC">
        <w:rPr>
          <w:rFonts w:ascii="Times New Roman" w:hAnsi="Times New Roman"/>
        </w:rPr>
        <w:t xml:space="preserve">Articles II, III, IV, V, and VI of </w:t>
      </w:r>
      <w:r w:rsidR="00DD4AC9">
        <w:rPr>
          <w:rFonts w:ascii="Times New Roman" w:hAnsi="Times New Roman"/>
        </w:rPr>
        <w:t>the sample</w:t>
      </w:r>
      <w:r w:rsidR="00DD4AC9" w:rsidRPr="005F5FEC">
        <w:rPr>
          <w:rFonts w:ascii="Times New Roman" w:hAnsi="Times New Roman"/>
        </w:rPr>
        <w:t xml:space="preserve"> </w:t>
      </w:r>
      <w:proofErr w:type="gramStart"/>
      <w:r w:rsidRPr="005F5FEC">
        <w:rPr>
          <w:rFonts w:ascii="Times New Roman" w:hAnsi="Times New Roman"/>
        </w:rPr>
        <w:t>contract</w:t>
      </w:r>
      <w:proofErr w:type="gramEnd"/>
      <w:r w:rsidRPr="005F5FEC">
        <w:rPr>
          <w:rFonts w:ascii="Times New Roman" w:hAnsi="Times New Roman"/>
        </w:rPr>
        <w:t xml:space="preserve"> are germane to the consulting services which are contemplated by this RFP.  Article I, Scope of Services, of the contract will mirror Section 2.0 of this RFP.  Submission of a proposal constitutes acceptance of the terms contained in Sections II through VI of the sample </w:t>
      </w:r>
      <w:proofErr w:type="gramStart"/>
      <w:r w:rsidRPr="005F5FEC">
        <w:rPr>
          <w:rFonts w:ascii="Times New Roman" w:hAnsi="Times New Roman"/>
        </w:rPr>
        <w:t>contract</w:t>
      </w:r>
      <w:proofErr w:type="gramEnd"/>
      <w:r w:rsidRPr="005F5FEC">
        <w:rPr>
          <w:rFonts w:ascii="Times New Roman" w:hAnsi="Times New Roman"/>
        </w:rPr>
        <w:t xml:space="preserve"> by the submitting party.</w:t>
      </w:r>
      <w:r w:rsidRPr="00E45216">
        <w:rPr>
          <w:rFonts w:ascii="Times New Roman" w:hAnsi="Times New Roman"/>
        </w:rPr>
        <w:t xml:space="preserve">  </w:t>
      </w:r>
      <w:r w:rsidRPr="001C1E83">
        <w:rPr>
          <w:rFonts w:ascii="Times New Roman" w:hAnsi="Times New Roman"/>
          <w:b/>
          <w:bCs/>
        </w:rPr>
        <w:t xml:space="preserve">Each proposal shall contain the name, title, and hourly rate of every consultant and support person employed by the offeror, as well as any subcontractor expected to be engaged in work on the tasks contained in this RFP.  Any subsequent request by the </w:t>
      </w:r>
      <w:r w:rsidR="008419FA" w:rsidRPr="001C1E83">
        <w:rPr>
          <w:rFonts w:ascii="Times New Roman" w:hAnsi="Times New Roman"/>
          <w:b/>
          <w:bCs/>
        </w:rPr>
        <w:t>offeror</w:t>
      </w:r>
      <w:r w:rsidRPr="001C1E83">
        <w:rPr>
          <w:rFonts w:ascii="Times New Roman" w:hAnsi="Times New Roman"/>
          <w:b/>
          <w:bCs/>
        </w:rPr>
        <w:t xml:space="preserve"> to add any other personnel may be denied.  If no clerical/administrative personnel are listed in the </w:t>
      </w:r>
      <w:r w:rsidR="008419FA" w:rsidRPr="001C1E83">
        <w:rPr>
          <w:rFonts w:ascii="Times New Roman" w:hAnsi="Times New Roman"/>
          <w:b/>
          <w:bCs/>
        </w:rPr>
        <w:t>offeror</w:t>
      </w:r>
      <w:r w:rsidRPr="001C1E83">
        <w:rPr>
          <w:rFonts w:ascii="Times New Roman" w:hAnsi="Times New Roman"/>
          <w:b/>
          <w:bCs/>
        </w:rPr>
        <w:t>’s proposal, the costs for this type of work will be assumed to have been otherwise covered in the bid price.  Also, the offeror’s federal tax identification number or social security number (for an individual consultant) shall also be included in the proposal.</w:t>
      </w:r>
      <w:r w:rsidRPr="00E45216">
        <w:rPr>
          <w:rFonts w:ascii="Times New Roman" w:hAnsi="Times New Roman"/>
        </w:rPr>
        <w:t xml:space="preserve">  The </w:t>
      </w:r>
      <w:r w:rsidR="001C1E83">
        <w:rPr>
          <w:rFonts w:ascii="Times New Roman" w:hAnsi="Times New Roman"/>
        </w:rPr>
        <w:t>GPSC</w:t>
      </w:r>
      <w:r w:rsidRPr="00E45216">
        <w:rPr>
          <w:rFonts w:ascii="Times New Roman" w:hAnsi="Times New Roman"/>
        </w:rPr>
        <w:t xml:space="preserve"> reserves the right to negotiate with the successful offeror other additions to, deletions from</w:t>
      </w:r>
      <w:r w:rsidR="00B14753">
        <w:rPr>
          <w:rFonts w:ascii="Times New Roman" w:hAnsi="Times New Roman"/>
        </w:rPr>
        <w:t>,</w:t>
      </w:r>
      <w:r w:rsidRPr="00E45216">
        <w:rPr>
          <w:rFonts w:ascii="Times New Roman" w:hAnsi="Times New Roman"/>
        </w:rPr>
        <w:t xml:space="preserve"> and/or changes in the language in the contract, provided that no such addition, deletion or change in contract language would, in the sole discretion of the </w:t>
      </w:r>
      <w:r w:rsidR="001C1E83">
        <w:rPr>
          <w:rFonts w:ascii="Times New Roman" w:hAnsi="Times New Roman"/>
        </w:rPr>
        <w:t>GPSC</w:t>
      </w:r>
      <w:r w:rsidRPr="00E45216">
        <w:rPr>
          <w:rFonts w:ascii="Times New Roman" w:hAnsi="Times New Roman"/>
        </w:rPr>
        <w:t>, affect the evaluation criteria set forth herein, or give the successful offeror a competitive advantage.</w:t>
      </w:r>
    </w:p>
    <w:p w14:paraId="031FF7A5" w14:textId="77777777" w:rsidR="00B268CC" w:rsidRPr="00E45216" w:rsidRDefault="00B268CC">
      <w:pPr>
        <w:pStyle w:val="BodyText"/>
        <w:tabs>
          <w:tab w:val="left" w:pos="-2520"/>
        </w:tabs>
        <w:spacing w:after="0" w:line="240" w:lineRule="auto"/>
        <w:rPr>
          <w:rFonts w:ascii="Times New Roman" w:hAnsi="Times New Roman"/>
        </w:rPr>
      </w:pPr>
    </w:p>
    <w:p w14:paraId="7C6C360D" w14:textId="77777777" w:rsidR="00B268CC" w:rsidRPr="00E45216" w:rsidRDefault="00B268CC">
      <w:pPr>
        <w:pStyle w:val="BodyText"/>
        <w:numPr>
          <w:ilvl w:val="1"/>
          <w:numId w:val="3"/>
        </w:numPr>
        <w:tabs>
          <w:tab w:val="left" w:pos="-2520"/>
        </w:tabs>
        <w:spacing w:after="0" w:line="240" w:lineRule="auto"/>
        <w:rPr>
          <w:rFonts w:ascii="Times New Roman" w:hAnsi="Times New Roman"/>
        </w:rPr>
      </w:pPr>
      <w:r w:rsidRPr="00E45216">
        <w:rPr>
          <w:rFonts w:ascii="Times New Roman" w:hAnsi="Times New Roman"/>
          <w:b/>
        </w:rPr>
        <w:t>Format for Responses</w:t>
      </w:r>
    </w:p>
    <w:p w14:paraId="5E628B02" w14:textId="77777777" w:rsidR="00B268CC" w:rsidRPr="00E45216" w:rsidRDefault="00B268CC">
      <w:pPr>
        <w:pStyle w:val="BodyText"/>
        <w:tabs>
          <w:tab w:val="left" w:pos="-2520"/>
        </w:tabs>
        <w:spacing w:after="0" w:line="240" w:lineRule="auto"/>
        <w:rPr>
          <w:rFonts w:ascii="Times New Roman" w:hAnsi="Times New Roman"/>
        </w:rPr>
      </w:pPr>
    </w:p>
    <w:p w14:paraId="057BA711" w14:textId="2D0785CD" w:rsidR="00F06F54" w:rsidRPr="00E45216" w:rsidRDefault="00B268CC" w:rsidP="00F06F54">
      <w:pPr>
        <w:pStyle w:val="BodyText"/>
        <w:tabs>
          <w:tab w:val="left" w:pos="-2520"/>
        </w:tabs>
        <w:spacing w:after="0" w:line="240" w:lineRule="auto"/>
        <w:ind w:left="720" w:hanging="720"/>
        <w:rPr>
          <w:rFonts w:ascii="Times New Roman" w:hAnsi="Times New Roman"/>
        </w:rPr>
      </w:pPr>
      <w:r w:rsidRPr="00E45216">
        <w:rPr>
          <w:rFonts w:ascii="Times New Roman" w:hAnsi="Times New Roman"/>
        </w:rPr>
        <w:tab/>
      </w:r>
      <w:r w:rsidR="00F06F54" w:rsidRPr="00E45216">
        <w:rPr>
          <w:rFonts w:ascii="Times New Roman" w:hAnsi="Times New Roman"/>
        </w:rPr>
        <w:t xml:space="preserve">Proposals should correspond with and satisfy the requirements set forth in this RFP.  The offeror must submit </w:t>
      </w:r>
      <w:r w:rsidR="00F06F54" w:rsidRPr="00E45216">
        <w:rPr>
          <w:rFonts w:ascii="Times New Roman" w:hAnsi="Times New Roman"/>
          <w:b/>
          <w:u w:val="single"/>
        </w:rPr>
        <w:t>ONE</w:t>
      </w:r>
      <w:r w:rsidR="00F06F54" w:rsidRPr="00E45216">
        <w:rPr>
          <w:rFonts w:ascii="Times New Roman" w:hAnsi="Times New Roman"/>
        </w:rPr>
        <w:t xml:space="preserve"> </w:t>
      </w:r>
      <w:r w:rsidR="00833A4C">
        <w:rPr>
          <w:rFonts w:ascii="Times New Roman" w:hAnsi="Times New Roman"/>
        </w:rPr>
        <w:t xml:space="preserve">paper </w:t>
      </w:r>
      <w:r w:rsidR="00F06F54" w:rsidRPr="00E45216">
        <w:rPr>
          <w:rFonts w:ascii="Times New Roman" w:hAnsi="Times New Roman"/>
        </w:rPr>
        <w:t>copy of</w:t>
      </w:r>
      <w:r w:rsidR="00833A4C">
        <w:rPr>
          <w:rFonts w:ascii="Times New Roman" w:hAnsi="Times New Roman"/>
        </w:rPr>
        <w:t xml:space="preserve"> its final proposal and</w:t>
      </w:r>
      <w:r w:rsidR="00F06F54" w:rsidRPr="00E45216">
        <w:rPr>
          <w:rFonts w:ascii="Times New Roman" w:hAnsi="Times New Roman"/>
        </w:rPr>
        <w:t xml:space="preserve"> reference documents.  In addition t</w:t>
      </w:r>
      <w:r w:rsidR="00D27D6A">
        <w:rPr>
          <w:rFonts w:ascii="Times New Roman" w:hAnsi="Times New Roman"/>
        </w:rPr>
        <w:t xml:space="preserve">o the </w:t>
      </w:r>
      <w:r w:rsidR="002530D4">
        <w:rPr>
          <w:rFonts w:ascii="Times New Roman" w:hAnsi="Times New Roman"/>
        </w:rPr>
        <w:t>paper copy</w:t>
      </w:r>
      <w:r w:rsidR="00D27D6A">
        <w:rPr>
          <w:rFonts w:ascii="Times New Roman" w:hAnsi="Times New Roman"/>
        </w:rPr>
        <w:t xml:space="preserve">, </w:t>
      </w:r>
      <w:r w:rsidR="00C6773B">
        <w:rPr>
          <w:rFonts w:ascii="Times New Roman" w:hAnsi="Times New Roman"/>
        </w:rPr>
        <w:t>offeror</w:t>
      </w:r>
      <w:r w:rsidR="00D27D6A">
        <w:rPr>
          <w:rFonts w:ascii="Times New Roman" w:hAnsi="Times New Roman"/>
        </w:rPr>
        <w:t>s must</w:t>
      </w:r>
      <w:r w:rsidR="00F06F54" w:rsidRPr="00E45216">
        <w:rPr>
          <w:rFonts w:ascii="Times New Roman" w:hAnsi="Times New Roman"/>
        </w:rPr>
        <w:t xml:space="preserve"> also submit an electronic copy of the </w:t>
      </w:r>
      <w:r w:rsidR="00F06F54" w:rsidRPr="00E45216">
        <w:rPr>
          <w:rFonts w:ascii="Times New Roman" w:hAnsi="Times New Roman"/>
        </w:rPr>
        <w:lastRenderedPageBreak/>
        <w:t xml:space="preserve">proposal and reference documents in electronic format, in either an Adobe or Microsoft Word file </w:t>
      </w:r>
      <w:r w:rsidR="00833A4C">
        <w:rPr>
          <w:rFonts w:ascii="Times New Roman" w:hAnsi="Times New Roman"/>
        </w:rPr>
        <w:t>via email to the Issuing Officer</w:t>
      </w:r>
      <w:r w:rsidR="00F06F54" w:rsidRPr="00E45216">
        <w:rPr>
          <w:rFonts w:ascii="Times New Roman" w:hAnsi="Times New Roman"/>
        </w:rPr>
        <w:t>.</w:t>
      </w:r>
    </w:p>
    <w:p w14:paraId="73C4FAC2" w14:textId="77777777" w:rsidR="00F06F54" w:rsidRPr="00E45216" w:rsidRDefault="00F06F54">
      <w:pPr>
        <w:pStyle w:val="BodyText"/>
        <w:tabs>
          <w:tab w:val="left" w:pos="-2520"/>
        </w:tabs>
        <w:spacing w:after="0" w:line="240" w:lineRule="auto"/>
        <w:ind w:left="720" w:hanging="720"/>
        <w:rPr>
          <w:rFonts w:ascii="Times New Roman" w:hAnsi="Times New Roman"/>
        </w:rPr>
      </w:pPr>
    </w:p>
    <w:p w14:paraId="66D4DE88" w14:textId="77777777" w:rsidR="00B268CC" w:rsidRPr="00E45216" w:rsidRDefault="00B268CC">
      <w:pPr>
        <w:pStyle w:val="BodyText"/>
        <w:tabs>
          <w:tab w:val="left" w:pos="-2520"/>
        </w:tabs>
        <w:spacing w:after="0" w:line="240" w:lineRule="auto"/>
        <w:ind w:left="720" w:hanging="720"/>
        <w:rPr>
          <w:rFonts w:ascii="Times New Roman" w:hAnsi="Times New Roman"/>
        </w:rPr>
      </w:pPr>
      <w:r w:rsidRPr="00E45216">
        <w:rPr>
          <w:rFonts w:ascii="Times New Roman" w:hAnsi="Times New Roman"/>
        </w:rPr>
        <w:tab/>
        <w:t xml:space="preserve">Proposals should indicate </w:t>
      </w:r>
      <w:proofErr w:type="gramStart"/>
      <w:r w:rsidRPr="00E45216">
        <w:rPr>
          <w:rFonts w:ascii="Times New Roman" w:hAnsi="Times New Roman"/>
        </w:rPr>
        <w:t>whether or not</w:t>
      </w:r>
      <w:proofErr w:type="gramEnd"/>
      <w:r w:rsidRPr="00E45216">
        <w:rPr>
          <w:rFonts w:ascii="Times New Roman" w:hAnsi="Times New Roman"/>
        </w:rPr>
        <w:t xml:space="preserve"> there are any deviations from the specified requirements.</w:t>
      </w:r>
    </w:p>
    <w:p w14:paraId="0F6A0391" w14:textId="77777777" w:rsidR="00B268CC" w:rsidRPr="00E45216" w:rsidRDefault="00B268CC">
      <w:pPr>
        <w:pStyle w:val="BodyText"/>
        <w:tabs>
          <w:tab w:val="left" w:pos="-2520"/>
        </w:tabs>
        <w:spacing w:after="0" w:line="240" w:lineRule="auto"/>
        <w:ind w:left="720" w:hanging="720"/>
        <w:rPr>
          <w:rFonts w:ascii="Times New Roman" w:hAnsi="Times New Roman"/>
        </w:rPr>
      </w:pPr>
    </w:p>
    <w:p w14:paraId="71178453" w14:textId="32A4DD77" w:rsidR="00B268CC" w:rsidRPr="00E45216" w:rsidRDefault="00B268CC">
      <w:pPr>
        <w:pStyle w:val="BodyText"/>
        <w:numPr>
          <w:ilvl w:val="1"/>
          <w:numId w:val="3"/>
        </w:numPr>
        <w:tabs>
          <w:tab w:val="left" w:pos="-2520"/>
        </w:tabs>
        <w:spacing w:after="0" w:line="240" w:lineRule="auto"/>
        <w:rPr>
          <w:rFonts w:ascii="Times New Roman" w:hAnsi="Times New Roman"/>
        </w:rPr>
      </w:pPr>
      <w:r w:rsidRPr="00E45216">
        <w:rPr>
          <w:rFonts w:ascii="Times New Roman" w:hAnsi="Times New Roman"/>
          <w:b/>
        </w:rPr>
        <w:t xml:space="preserve">Information Required </w:t>
      </w:r>
      <w:r w:rsidR="006F7D55">
        <w:rPr>
          <w:rFonts w:ascii="Times New Roman" w:hAnsi="Times New Roman"/>
          <w:b/>
        </w:rPr>
        <w:t>f</w:t>
      </w:r>
      <w:r w:rsidR="006F7D55" w:rsidRPr="00E45216">
        <w:rPr>
          <w:rFonts w:ascii="Times New Roman" w:hAnsi="Times New Roman"/>
          <w:b/>
        </w:rPr>
        <w:t xml:space="preserve">rom </w:t>
      </w:r>
      <w:r w:rsidR="00C6773B">
        <w:rPr>
          <w:rFonts w:ascii="Times New Roman" w:hAnsi="Times New Roman"/>
          <w:b/>
        </w:rPr>
        <w:t>Offeror</w:t>
      </w:r>
      <w:r w:rsidRPr="00E45216">
        <w:rPr>
          <w:rFonts w:ascii="Times New Roman" w:hAnsi="Times New Roman"/>
          <w:b/>
        </w:rPr>
        <w:t>s</w:t>
      </w:r>
    </w:p>
    <w:p w14:paraId="2E3C5C44" w14:textId="77777777" w:rsidR="00B268CC" w:rsidRPr="00E45216" w:rsidRDefault="00B268CC">
      <w:pPr>
        <w:pStyle w:val="BodyText"/>
        <w:tabs>
          <w:tab w:val="left" w:pos="-2520"/>
          <w:tab w:val="left" w:pos="-2430"/>
        </w:tabs>
        <w:spacing w:after="0" w:line="240" w:lineRule="auto"/>
        <w:ind w:left="720"/>
        <w:rPr>
          <w:rFonts w:ascii="Times New Roman" w:hAnsi="Times New Roman"/>
        </w:rPr>
      </w:pPr>
    </w:p>
    <w:p w14:paraId="5CAC56C5" w14:textId="4B3F40B6" w:rsidR="00B268CC" w:rsidRPr="00E45216" w:rsidRDefault="00C6773B">
      <w:pPr>
        <w:pStyle w:val="BodyText"/>
        <w:tabs>
          <w:tab w:val="left" w:pos="-2520"/>
          <w:tab w:val="left" w:pos="-2430"/>
        </w:tabs>
        <w:spacing w:after="0" w:line="240" w:lineRule="auto"/>
        <w:ind w:left="720"/>
        <w:rPr>
          <w:rFonts w:ascii="Times New Roman" w:hAnsi="Times New Roman"/>
          <w:b/>
        </w:rPr>
      </w:pPr>
      <w:r>
        <w:rPr>
          <w:rFonts w:ascii="Times New Roman" w:hAnsi="Times New Roman"/>
        </w:rPr>
        <w:t>Offeror</w:t>
      </w:r>
      <w:r w:rsidR="00B268CC" w:rsidRPr="00E45216">
        <w:rPr>
          <w:rFonts w:ascii="Times New Roman" w:hAnsi="Times New Roman"/>
        </w:rPr>
        <w:t>’s proposal must be submitted in the format outlined below</w:t>
      </w:r>
      <w:r w:rsidR="00B268CC" w:rsidRPr="00EC4E7A">
        <w:rPr>
          <w:rFonts w:ascii="Times New Roman" w:hAnsi="Times New Roman"/>
        </w:rPr>
        <w:t>.</w:t>
      </w:r>
      <w:r w:rsidR="00B268CC" w:rsidRPr="00E45216">
        <w:rPr>
          <w:rFonts w:ascii="Times New Roman" w:hAnsi="Times New Roman"/>
        </w:rPr>
        <w:t xml:space="preserve">  </w:t>
      </w:r>
    </w:p>
    <w:p w14:paraId="5A89BB00" w14:textId="77777777" w:rsidR="00B268CC" w:rsidRPr="00E45216" w:rsidRDefault="00B268CC">
      <w:pPr>
        <w:pStyle w:val="BodyText"/>
        <w:tabs>
          <w:tab w:val="left" w:pos="-2520"/>
          <w:tab w:val="left" w:pos="-2430"/>
        </w:tabs>
        <w:spacing w:after="0" w:line="240" w:lineRule="auto"/>
        <w:ind w:left="720" w:firstLine="540"/>
        <w:rPr>
          <w:rFonts w:ascii="Times New Roman" w:hAnsi="Times New Roman"/>
          <w:b/>
        </w:rPr>
      </w:pPr>
    </w:p>
    <w:p w14:paraId="70D7DD5E" w14:textId="60B29D3E" w:rsidR="00B268CC" w:rsidRPr="00E45216" w:rsidRDefault="00B268CC">
      <w:pPr>
        <w:pStyle w:val="BodyText"/>
        <w:tabs>
          <w:tab w:val="left" w:pos="-2520"/>
          <w:tab w:val="left" w:pos="-1890"/>
        </w:tabs>
        <w:spacing w:after="0" w:line="240" w:lineRule="auto"/>
        <w:ind w:left="1440" w:hanging="720"/>
        <w:rPr>
          <w:rFonts w:ascii="Times New Roman" w:hAnsi="Times New Roman"/>
        </w:rPr>
      </w:pPr>
      <w:r w:rsidRPr="00E45216">
        <w:rPr>
          <w:rFonts w:ascii="Times New Roman" w:hAnsi="Times New Roman"/>
          <w:b/>
        </w:rPr>
        <w:t>A.</w:t>
      </w:r>
      <w:r w:rsidRPr="00E45216">
        <w:rPr>
          <w:rFonts w:ascii="Times New Roman" w:hAnsi="Times New Roman"/>
          <w:b/>
        </w:rPr>
        <w:tab/>
        <w:t>STATEMENT OF THE REQUIREMENTS.</w:t>
      </w:r>
      <w:r w:rsidRPr="00E45216">
        <w:rPr>
          <w:rFonts w:ascii="Times New Roman" w:hAnsi="Times New Roman"/>
        </w:rPr>
        <w:t xml:space="preserve">  State in succinct terms the </w:t>
      </w:r>
      <w:r w:rsidR="00C6773B">
        <w:rPr>
          <w:rFonts w:ascii="Times New Roman" w:hAnsi="Times New Roman"/>
        </w:rPr>
        <w:t>offeror</w:t>
      </w:r>
      <w:r w:rsidRPr="00E45216">
        <w:rPr>
          <w:rFonts w:ascii="Times New Roman" w:hAnsi="Times New Roman"/>
        </w:rPr>
        <w:t>’s understanding of the requirements presented by this RFP.</w:t>
      </w:r>
    </w:p>
    <w:p w14:paraId="24544E58" w14:textId="77777777" w:rsidR="00B268CC" w:rsidRPr="00E45216" w:rsidRDefault="00B268CC">
      <w:pPr>
        <w:pStyle w:val="BodyText"/>
        <w:tabs>
          <w:tab w:val="left" w:pos="-2520"/>
        </w:tabs>
        <w:spacing w:after="0" w:line="240" w:lineRule="auto"/>
        <w:rPr>
          <w:rFonts w:ascii="Times New Roman" w:hAnsi="Times New Roman"/>
        </w:rPr>
      </w:pPr>
    </w:p>
    <w:p w14:paraId="514E4EB9" w14:textId="77777777" w:rsidR="00B268CC" w:rsidRPr="00E45216" w:rsidRDefault="00B268CC">
      <w:pPr>
        <w:pStyle w:val="BodyText"/>
        <w:numPr>
          <w:ilvl w:val="0"/>
          <w:numId w:val="29"/>
        </w:numPr>
        <w:tabs>
          <w:tab w:val="clear" w:pos="1080"/>
          <w:tab w:val="left" w:pos="-2520"/>
        </w:tabs>
        <w:spacing w:after="0" w:line="240" w:lineRule="auto"/>
        <w:ind w:left="1440" w:hanging="720"/>
        <w:rPr>
          <w:rFonts w:ascii="Times New Roman" w:hAnsi="Times New Roman"/>
        </w:rPr>
      </w:pPr>
      <w:r w:rsidRPr="00E45216">
        <w:rPr>
          <w:rFonts w:ascii="Times New Roman" w:hAnsi="Times New Roman"/>
          <w:b/>
        </w:rPr>
        <w:t>MANAGEMENT SUMMARY.</w:t>
      </w:r>
      <w:r w:rsidRPr="00E45216">
        <w:rPr>
          <w:rFonts w:ascii="Times New Roman" w:hAnsi="Times New Roman"/>
        </w:rPr>
        <w:t xml:space="preserve">  Include a narrative description of the proposed effort and a list of the products that will be delivered, and a proposed timeline for task completion.  There should be a separate narrative description for each of the work tasks.</w:t>
      </w:r>
    </w:p>
    <w:p w14:paraId="442EF75C" w14:textId="77777777" w:rsidR="00B268CC" w:rsidRPr="00E45216" w:rsidRDefault="00B268CC">
      <w:pPr>
        <w:pStyle w:val="BodyText"/>
        <w:tabs>
          <w:tab w:val="left" w:pos="-2520"/>
        </w:tabs>
        <w:spacing w:after="0" w:line="240" w:lineRule="auto"/>
        <w:rPr>
          <w:rFonts w:ascii="Times New Roman" w:hAnsi="Times New Roman"/>
        </w:rPr>
      </w:pPr>
    </w:p>
    <w:p w14:paraId="58D44A54" w14:textId="3C8842DC" w:rsidR="00B268CC" w:rsidRPr="00E45216" w:rsidRDefault="00B268CC">
      <w:pPr>
        <w:pStyle w:val="BodyText"/>
        <w:numPr>
          <w:ilvl w:val="0"/>
          <w:numId w:val="29"/>
        </w:numPr>
        <w:tabs>
          <w:tab w:val="clear" w:pos="1080"/>
          <w:tab w:val="left" w:pos="-2520"/>
          <w:tab w:val="num" w:pos="-1890"/>
        </w:tabs>
        <w:spacing w:after="0" w:line="240" w:lineRule="auto"/>
        <w:ind w:left="1440" w:hanging="720"/>
        <w:rPr>
          <w:rFonts w:ascii="Times New Roman" w:hAnsi="Times New Roman"/>
        </w:rPr>
      </w:pPr>
      <w:r w:rsidRPr="00E45216">
        <w:rPr>
          <w:rFonts w:ascii="Times New Roman" w:hAnsi="Times New Roman"/>
          <w:b/>
        </w:rPr>
        <w:t>WORK PLAN.</w:t>
      </w:r>
      <w:r w:rsidRPr="00E45216">
        <w:rPr>
          <w:rFonts w:ascii="Times New Roman" w:hAnsi="Times New Roman"/>
        </w:rPr>
        <w:t xml:space="preserve">  Task descriptions are to be the guide in describing the </w:t>
      </w:r>
      <w:r w:rsidR="00C6773B">
        <w:rPr>
          <w:rFonts w:ascii="Times New Roman" w:hAnsi="Times New Roman"/>
        </w:rPr>
        <w:t>offeror</w:t>
      </w:r>
      <w:r w:rsidRPr="00E45216">
        <w:rPr>
          <w:rFonts w:ascii="Times New Roman" w:hAnsi="Times New Roman"/>
        </w:rPr>
        <w:t xml:space="preserve">’s technical plan for accomplishing the work.  The task descriptions should be very detailed </w:t>
      </w:r>
      <w:proofErr w:type="gramStart"/>
      <w:r w:rsidRPr="00E45216">
        <w:rPr>
          <w:rFonts w:ascii="Times New Roman" w:hAnsi="Times New Roman"/>
        </w:rPr>
        <w:t>in order to</w:t>
      </w:r>
      <w:proofErr w:type="gramEnd"/>
      <w:r w:rsidRPr="00E45216">
        <w:rPr>
          <w:rFonts w:ascii="Times New Roman" w:hAnsi="Times New Roman"/>
        </w:rPr>
        <w:t xml:space="preserve"> afford the </w:t>
      </w:r>
      <w:r w:rsidR="00307CED">
        <w:rPr>
          <w:rFonts w:ascii="Times New Roman" w:hAnsi="Times New Roman"/>
        </w:rPr>
        <w:t>GPSC</w:t>
      </w:r>
      <w:r w:rsidRPr="00E45216">
        <w:rPr>
          <w:rFonts w:ascii="Times New Roman" w:hAnsi="Times New Roman"/>
        </w:rPr>
        <w:t xml:space="preserve"> a thorough understanding of the work plan.  </w:t>
      </w:r>
      <w:r w:rsidR="00C6773B">
        <w:rPr>
          <w:rFonts w:ascii="Times New Roman" w:hAnsi="Times New Roman"/>
        </w:rPr>
        <w:t>Offeror</w:t>
      </w:r>
      <w:r w:rsidRPr="00E45216">
        <w:rPr>
          <w:rFonts w:ascii="Times New Roman" w:hAnsi="Times New Roman"/>
        </w:rPr>
        <w:t>s are cautioned that their proposal may be rejected if their work plan does not include specific recommendations of how each of the task descriptions will be accomplished.</w:t>
      </w:r>
    </w:p>
    <w:p w14:paraId="63346469" w14:textId="77777777" w:rsidR="00B268CC" w:rsidRPr="00E45216" w:rsidRDefault="00B268CC">
      <w:pPr>
        <w:pStyle w:val="BodyText"/>
        <w:tabs>
          <w:tab w:val="left" w:pos="-2520"/>
        </w:tabs>
        <w:spacing w:after="0" w:line="240" w:lineRule="auto"/>
        <w:rPr>
          <w:rFonts w:ascii="Times New Roman" w:hAnsi="Times New Roman"/>
        </w:rPr>
      </w:pPr>
    </w:p>
    <w:p w14:paraId="6BFCFF8F" w14:textId="77777777" w:rsidR="00B268CC" w:rsidRPr="00E45216" w:rsidRDefault="00B268CC">
      <w:pPr>
        <w:pStyle w:val="BodyText"/>
        <w:numPr>
          <w:ilvl w:val="0"/>
          <w:numId w:val="29"/>
        </w:numPr>
        <w:tabs>
          <w:tab w:val="clear" w:pos="1080"/>
          <w:tab w:val="left" w:pos="-2520"/>
          <w:tab w:val="num" w:pos="1440"/>
        </w:tabs>
        <w:spacing w:after="0" w:line="240" w:lineRule="auto"/>
        <w:ind w:left="1440" w:hanging="720"/>
        <w:rPr>
          <w:rFonts w:ascii="Times New Roman" w:hAnsi="Times New Roman"/>
          <w:b/>
        </w:rPr>
      </w:pPr>
      <w:r w:rsidRPr="00E45216">
        <w:rPr>
          <w:rFonts w:ascii="Times New Roman" w:hAnsi="Times New Roman"/>
          <w:b/>
        </w:rPr>
        <w:t>PRIOR EXPERIENCE.</w:t>
      </w:r>
      <w:r w:rsidRPr="00E45216">
        <w:rPr>
          <w:rFonts w:ascii="Times New Roman" w:hAnsi="Times New Roman"/>
        </w:rPr>
        <w:t xml:space="preserve">  Submit a statement of </w:t>
      </w:r>
      <w:r w:rsidRPr="00E45216">
        <w:rPr>
          <w:rFonts w:ascii="Times New Roman" w:hAnsi="Times New Roman"/>
          <w:b/>
          <w:bCs/>
          <w:u w:val="single"/>
        </w:rPr>
        <w:t>similar work conducted</w:t>
      </w:r>
      <w:r w:rsidRPr="00E45216">
        <w:rPr>
          <w:rFonts w:ascii="Times New Roman" w:hAnsi="Times New Roman"/>
        </w:rPr>
        <w:t xml:space="preserve"> in the previous five ye</w:t>
      </w:r>
      <w:r w:rsidR="005D0BB2">
        <w:rPr>
          <w:rFonts w:ascii="Times New Roman" w:hAnsi="Times New Roman"/>
        </w:rPr>
        <w:t>ars.  Studies or projects refer</w:t>
      </w:r>
      <w:r w:rsidRPr="00E45216">
        <w:rPr>
          <w:rFonts w:ascii="Times New Roman" w:hAnsi="Times New Roman"/>
        </w:rPr>
        <w:t>red to should be identified and the name of the client shown, including the name, address, and phone number of the responsible official of the client company or agency who may be contacted. Also, highlight any experience in the state of Georgia</w:t>
      </w:r>
      <w:r w:rsidR="00254C39">
        <w:rPr>
          <w:rFonts w:ascii="Times New Roman" w:hAnsi="Times New Roman"/>
        </w:rPr>
        <w:t>, and the number and percentage of recommendations that have been accepted for approva</w:t>
      </w:r>
      <w:r w:rsidR="00476982">
        <w:rPr>
          <w:rFonts w:ascii="Times New Roman" w:hAnsi="Times New Roman"/>
        </w:rPr>
        <w:t>l</w:t>
      </w:r>
      <w:r w:rsidR="00CE75CF">
        <w:rPr>
          <w:rFonts w:ascii="Times New Roman" w:hAnsi="Times New Roman"/>
        </w:rPr>
        <w:t xml:space="preserve"> for the past five years.</w:t>
      </w:r>
    </w:p>
    <w:p w14:paraId="63E514F9" w14:textId="77777777" w:rsidR="00B268CC" w:rsidRPr="00E45216" w:rsidRDefault="00B268CC">
      <w:pPr>
        <w:pStyle w:val="BodyText"/>
        <w:tabs>
          <w:tab w:val="left" w:pos="-2520"/>
        </w:tabs>
        <w:spacing w:after="0" w:line="240" w:lineRule="auto"/>
        <w:rPr>
          <w:rFonts w:ascii="Times New Roman" w:hAnsi="Times New Roman"/>
          <w:b/>
        </w:rPr>
      </w:pPr>
    </w:p>
    <w:p w14:paraId="66627064" w14:textId="21CABEDD" w:rsidR="00B268CC" w:rsidRPr="00E45216" w:rsidRDefault="00B268CC">
      <w:pPr>
        <w:pStyle w:val="BodyText"/>
        <w:numPr>
          <w:ilvl w:val="0"/>
          <w:numId w:val="29"/>
        </w:numPr>
        <w:tabs>
          <w:tab w:val="clear" w:pos="1080"/>
          <w:tab w:val="left" w:pos="-2520"/>
          <w:tab w:val="num" w:pos="1440"/>
        </w:tabs>
        <w:spacing w:after="0" w:line="240" w:lineRule="auto"/>
        <w:ind w:left="1440" w:hanging="720"/>
        <w:rPr>
          <w:rFonts w:ascii="Times New Roman" w:hAnsi="Times New Roman"/>
          <w:b/>
        </w:rPr>
      </w:pPr>
      <w:r w:rsidRPr="00E45216">
        <w:rPr>
          <w:rFonts w:ascii="Times New Roman" w:hAnsi="Times New Roman"/>
          <w:b/>
        </w:rPr>
        <w:t>PERSONNEL.</w:t>
      </w:r>
      <w:r w:rsidRPr="00E45216">
        <w:rPr>
          <w:rFonts w:ascii="Times New Roman" w:hAnsi="Times New Roman"/>
        </w:rPr>
        <w:t xml:space="preserve">  The name of the individual proposed as project leader for each work task, together with a detailed resume of their experience in conducting similar efforts, should be provided.  Also, provide a detailed resume for </w:t>
      </w:r>
      <w:proofErr w:type="gramStart"/>
      <w:r w:rsidRPr="00E45216">
        <w:rPr>
          <w:rFonts w:ascii="Times New Roman" w:hAnsi="Times New Roman"/>
        </w:rPr>
        <w:t>each individual</w:t>
      </w:r>
      <w:proofErr w:type="gramEnd"/>
      <w:r w:rsidRPr="00E45216">
        <w:rPr>
          <w:rFonts w:ascii="Times New Roman" w:hAnsi="Times New Roman"/>
        </w:rPr>
        <w:t xml:space="preserve">—executive, professional, management analyst, systems analyst, auditor, staff consultant, etc.—who will be engaged in the work, describing the qualifications applicable to the performance of the tasks.  Please include an organizational chart showing reporting relationships of team personnel.  These individuals may not be removed from the project without prior consent of the </w:t>
      </w:r>
      <w:r w:rsidR="00307CED">
        <w:rPr>
          <w:rFonts w:ascii="Times New Roman" w:hAnsi="Times New Roman"/>
        </w:rPr>
        <w:t>GPSC</w:t>
      </w:r>
      <w:r w:rsidRPr="00E45216">
        <w:rPr>
          <w:rFonts w:ascii="Times New Roman" w:hAnsi="Times New Roman"/>
        </w:rPr>
        <w:t>.  See Section 1.9 regarding personnel changes.</w:t>
      </w:r>
    </w:p>
    <w:p w14:paraId="697EA7A8" w14:textId="77777777" w:rsidR="00B268CC" w:rsidRPr="00E45216" w:rsidRDefault="00B268CC">
      <w:pPr>
        <w:pStyle w:val="BodyText"/>
        <w:tabs>
          <w:tab w:val="left" w:pos="-2520"/>
        </w:tabs>
        <w:spacing w:after="0" w:line="240" w:lineRule="auto"/>
        <w:rPr>
          <w:rFonts w:ascii="Times New Roman" w:hAnsi="Times New Roman"/>
          <w:b/>
        </w:rPr>
      </w:pPr>
    </w:p>
    <w:p w14:paraId="3AF2D77C" w14:textId="3E6D905B" w:rsidR="00B268CC" w:rsidRPr="00E45216" w:rsidRDefault="00B268CC">
      <w:pPr>
        <w:pStyle w:val="BodyText"/>
        <w:numPr>
          <w:ilvl w:val="0"/>
          <w:numId w:val="29"/>
        </w:numPr>
        <w:tabs>
          <w:tab w:val="clear" w:pos="1080"/>
          <w:tab w:val="left" w:pos="-2520"/>
          <w:tab w:val="num" w:pos="1440"/>
        </w:tabs>
        <w:spacing w:after="0" w:line="240" w:lineRule="auto"/>
        <w:ind w:left="1440" w:hanging="720"/>
        <w:rPr>
          <w:rFonts w:ascii="Times New Roman" w:hAnsi="Times New Roman"/>
          <w:b/>
        </w:rPr>
      </w:pPr>
      <w:r w:rsidRPr="00E45216">
        <w:rPr>
          <w:rFonts w:ascii="Times New Roman" w:hAnsi="Times New Roman"/>
          <w:b/>
        </w:rPr>
        <w:lastRenderedPageBreak/>
        <w:t>STATEMENT ON POTENTIAL CONFLICTS OF INTEREST.</w:t>
      </w:r>
      <w:r w:rsidRPr="00E45216">
        <w:rPr>
          <w:rFonts w:ascii="Times New Roman" w:hAnsi="Times New Roman"/>
        </w:rPr>
        <w:t xml:space="preserve">  The </w:t>
      </w:r>
      <w:r w:rsidR="00C6773B">
        <w:rPr>
          <w:rFonts w:ascii="Times New Roman" w:hAnsi="Times New Roman"/>
        </w:rPr>
        <w:t>offeror</w:t>
      </w:r>
      <w:r w:rsidRPr="00E45216">
        <w:rPr>
          <w:rFonts w:ascii="Times New Roman" w:hAnsi="Times New Roman"/>
        </w:rPr>
        <w:t xml:space="preserve"> shall identify any relationships between itself or its employees and the companies under the jurisdiction of the </w:t>
      </w:r>
      <w:r w:rsidR="00307CED">
        <w:rPr>
          <w:rFonts w:ascii="Times New Roman" w:hAnsi="Times New Roman"/>
        </w:rPr>
        <w:t>GPSC</w:t>
      </w:r>
      <w:r w:rsidRPr="00E45216">
        <w:rPr>
          <w:rFonts w:ascii="Times New Roman" w:hAnsi="Times New Roman"/>
        </w:rPr>
        <w:t>, or any subsidiaries or affiliates of such companies.  The extent, nature and time aspects must be identified.  If there have been no such relationships, a statement to that effect shall be included in the proposal.  Failure to provide the statement on potential conflicts of interest will automatically disqualify the offeror.</w:t>
      </w:r>
    </w:p>
    <w:p w14:paraId="114188C4" w14:textId="77777777" w:rsidR="00B268CC" w:rsidRPr="00E45216" w:rsidRDefault="00B268CC">
      <w:pPr>
        <w:pStyle w:val="BodyText"/>
        <w:tabs>
          <w:tab w:val="left" w:pos="-2520"/>
        </w:tabs>
        <w:spacing w:after="0" w:line="240" w:lineRule="auto"/>
        <w:rPr>
          <w:rFonts w:ascii="Times New Roman" w:hAnsi="Times New Roman"/>
          <w:b/>
        </w:rPr>
      </w:pPr>
    </w:p>
    <w:p w14:paraId="1A287D14" w14:textId="77777777" w:rsidR="00B268CC" w:rsidRPr="00E45216" w:rsidRDefault="00B268CC">
      <w:pPr>
        <w:pStyle w:val="BodyText"/>
        <w:numPr>
          <w:ilvl w:val="0"/>
          <w:numId w:val="29"/>
        </w:numPr>
        <w:tabs>
          <w:tab w:val="clear" w:pos="1080"/>
          <w:tab w:val="left" w:pos="-2520"/>
          <w:tab w:val="num" w:pos="1440"/>
        </w:tabs>
        <w:spacing w:after="0" w:line="240" w:lineRule="auto"/>
        <w:ind w:left="1440" w:hanging="720"/>
        <w:rPr>
          <w:rFonts w:ascii="Times New Roman" w:hAnsi="Times New Roman"/>
          <w:b/>
        </w:rPr>
      </w:pPr>
      <w:r w:rsidRPr="00E45216">
        <w:rPr>
          <w:rFonts w:ascii="Times New Roman" w:hAnsi="Times New Roman"/>
          <w:b/>
        </w:rPr>
        <w:t>TIME ESTIMATES.</w:t>
      </w:r>
      <w:r w:rsidRPr="00E45216">
        <w:rPr>
          <w:rFonts w:ascii="Times New Roman" w:hAnsi="Times New Roman"/>
        </w:rPr>
        <w:t xml:space="preserve">  Estimate the time required for completion of each work task as outlined in Section 2.0, Scope of Services.  Indicate the number of employee hours, by individual employee rate, allocated to each task.  Submit this data on a cost analysis chart.  Include a project schedule display, highlighting each task with estimated start and completion time.</w:t>
      </w:r>
    </w:p>
    <w:p w14:paraId="1E5332BF" w14:textId="77777777" w:rsidR="00B268CC" w:rsidRPr="00E45216" w:rsidRDefault="00B268CC">
      <w:pPr>
        <w:pStyle w:val="BodyText"/>
        <w:tabs>
          <w:tab w:val="left" w:pos="-2520"/>
        </w:tabs>
        <w:spacing w:after="0" w:line="240" w:lineRule="auto"/>
        <w:rPr>
          <w:rFonts w:ascii="Times New Roman" w:hAnsi="Times New Roman"/>
        </w:rPr>
      </w:pPr>
    </w:p>
    <w:p w14:paraId="78CE91FD" w14:textId="77777777" w:rsidR="00B268CC" w:rsidRPr="00E45216" w:rsidRDefault="00B268CC">
      <w:pPr>
        <w:pStyle w:val="BodyText"/>
        <w:numPr>
          <w:ilvl w:val="1"/>
          <w:numId w:val="3"/>
        </w:numPr>
        <w:tabs>
          <w:tab w:val="left" w:pos="-2520"/>
        </w:tabs>
        <w:spacing w:after="0" w:line="240" w:lineRule="auto"/>
        <w:rPr>
          <w:rFonts w:ascii="Times New Roman" w:hAnsi="Times New Roman"/>
          <w:b/>
        </w:rPr>
      </w:pPr>
      <w:r w:rsidRPr="00E45216">
        <w:rPr>
          <w:rFonts w:ascii="Times New Roman" w:hAnsi="Times New Roman"/>
          <w:b/>
        </w:rPr>
        <w:t>Additional Information</w:t>
      </w:r>
    </w:p>
    <w:p w14:paraId="27C3977D" w14:textId="77777777" w:rsidR="00B268CC" w:rsidRPr="00E45216" w:rsidRDefault="00B268CC">
      <w:pPr>
        <w:pStyle w:val="BodyText"/>
        <w:tabs>
          <w:tab w:val="left" w:pos="-2520"/>
        </w:tabs>
        <w:spacing w:after="0" w:line="240" w:lineRule="auto"/>
        <w:rPr>
          <w:rFonts w:ascii="Times New Roman" w:hAnsi="Times New Roman"/>
        </w:rPr>
      </w:pPr>
    </w:p>
    <w:p w14:paraId="15976490" w14:textId="77777777" w:rsidR="00B268CC" w:rsidRPr="00E45216" w:rsidRDefault="00B268CC">
      <w:pPr>
        <w:pStyle w:val="BodyText"/>
        <w:tabs>
          <w:tab w:val="left" w:pos="-2520"/>
        </w:tabs>
        <w:spacing w:after="0" w:line="240" w:lineRule="auto"/>
        <w:ind w:left="720" w:hanging="720"/>
        <w:rPr>
          <w:rFonts w:ascii="Times New Roman" w:hAnsi="Times New Roman"/>
        </w:rPr>
      </w:pPr>
      <w:r w:rsidRPr="00E45216">
        <w:rPr>
          <w:rFonts w:ascii="Times New Roman" w:hAnsi="Times New Roman"/>
        </w:rPr>
        <w:tab/>
        <w:t>An offeror that submits a proposal that meets the requirements set forth in this RFP may be requested to provide additional information.</w:t>
      </w:r>
    </w:p>
    <w:p w14:paraId="6BF9AD18" w14:textId="77777777" w:rsidR="00B268CC" w:rsidRPr="00E45216" w:rsidRDefault="00B268CC">
      <w:pPr>
        <w:pStyle w:val="BodyText"/>
        <w:tabs>
          <w:tab w:val="left" w:pos="-2520"/>
        </w:tabs>
        <w:spacing w:after="0" w:line="240" w:lineRule="auto"/>
        <w:ind w:left="720" w:hanging="720"/>
        <w:rPr>
          <w:rFonts w:ascii="Times New Roman" w:hAnsi="Times New Roman"/>
          <w:b/>
        </w:rPr>
      </w:pPr>
    </w:p>
    <w:p w14:paraId="6472682E" w14:textId="77777777" w:rsidR="00B268CC" w:rsidRPr="00E45216" w:rsidRDefault="00B268CC">
      <w:pPr>
        <w:pStyle w:val="BodyText"/>
        <w:numPr>
          <w:ilvl w:val="1"/>
          <w:numId w:val="3"/>
        </w:numPr>
        <w:tabs>
          <w:tab w:val="left" w:pos="-2520"/>
        </w:tabs>
        <w:spacing w:after="0" w:line="240" w:lineRule="auto"/>
        <w:rPr>
          <w:rFonts w:ascii="Times New Roman" w:hAnsi="Times New Roman"/>
        </w:rPr>
      </w:pPr>
      <w:r w:rsidRPr="00E45216">
        <w:rPr>
          <w:rFonts w:ascii="Times New Roman" w:hAnsi="Times New Roman"/>
          <w:b/>
        </w:rPr>
        <w:t>Retention of Proposals</w:t>
      </w:r>
    </w:p>
    <w:p w14:paraId="14138D4C" w14:textId="77777777" w:rsidR="00B268CC" w:rsidRPr="00E45216" w:rsidRDefault="00B268CC">
      <w:pPr>
        <w:pStyle w:val="BodyText"/>
        <w:tabs>
          <w:tab w:val="left" w:pos="-2520"/>
        </w:tabs>
        <w:spacing w:after="0" w:line="240" w:lineRule="auto"/>
        <w:rPr>
          <w:rFonts w:ascii="Times New Roman" w:hAnsi="Times New Roman"/>
        </w:rPr>
      </w:pPr>
    </w:p>
    <w:p w14:paraId="4D205541" w14:textId="0CD9BFC0" w:rsidR="00B268CC" w:rsidRPr="00E45216" w:rsidRDefault="00B268CC">
      <w:pPr>
        <w:pStyle w:val="BodyText"/>
        <w:tabs>
          <w:tab w:val="left" w:pos="-2520"/>
        </w:tabs>
        <w:spacing w:after="0" w:line="240" w:lineRule="auto"/>
        <w:ind w:left="720" w:hanging="720"/>
        <w:rPr>
          <w:rFonts w:ascii="Times New Roman" w:hAnsi="Times New Roman"/>
        </w:rPr>
      </w:pPr>
      <w:r w:rsidRPr="00E45216">
        <w:rPr>
          <w:rFonts w:ascii="Times New Roman" w:hAnsi="Times New Roman"/>
        </w:rPr>
        <w:tab/>
        <w:t xml:space="preserve">All material submitted in response to this RFP will become the property of the </w:t>
      </w:r>
      <w:r w:rsidR="00307CED">
        <w:rPr>
          <w:rFonts w:ascii="Times New Roman" w:hAnsi="Times New Roman"/>
        </w:rPr>
        <w:t>GPSC</w:t>
      </w:r>
      <w:r w:rsidRPr="00E45216">
        <w:rPr>
          <w:rFonts w:ascii="Times New Roman" w:hAnsi="Times New Roman"/>
        </w:rPr>
        <w:t xml:space="preserve"> and may be returned to the offeror at the option of the </w:t>
      </w:r>
      <w:r w:rsidR="00307CED">
        <w:rPr>
          <w:rFonts w:ascii="Times New Roman" w:hAnsi="Times New Roman"/>
        </w:rPr>
        <w:t>GPSC</w:t>
      </w:r>
      <w:r w:rsidRPr="00E45216">
        <w:rPr>
          <w:rFonts w:ascii="Times New Roman" w:hAnsi="Times New Roman"/>
        </w:rPr>
        <w:t xml:space="preserve">.  One </w:t>
      </w:r>
      <w:r w:rsidR="009D25B7">
        <w:rPr>
          <w:rFonts w:ascii="Times New Roman" w:hAnsi="Times New Roman"/>
        </w:rPr>
        <w:t xml:space="preserve">paper </w:t>
      </w:r>
      <w:r w:rsidRPr="00E45216">
        <w:rPr>
          <w:rFonts w:ascii="Times New Roman" w:hAnsi="Times New Roman"/>
        </w:rPr>
        <w:t xml:space="preserve">copy shall be retained by the </w:t>
      </w:r>
      <w:r w:rsidR="00307CED">
        <w:rPr>
          <w:rFonts w:ascii="Times New Roman" w:hAnsi="Times New Roman"/>
        </w:rPr>
        <w:t>GPSC</w:t>
      </w:r>
      <w:r w:rsidRPr="00E45216">
        <w:rPr>
          <w:rFonts w:ascii="Times New Roman" w:hAnsi="Times New Roman"/>
        </w:rPr>
        <w:t xml:space="preserve"> for official files</w:t>
      </w:r>
      <w:r w:rsidR="003D0C45">
        <w:rPr>
          <w:rFonts w:ascii="Times New Roman" w:hAnsi="Times New Roman"/>
        </w:rPr>
        <w:t xml:space="preserve"> for a period of seven (7) years from the date of receipt</w:t>
      </w:r>
      <w:r w:rsidRPr="00E45216">
        <w:rPr>
          <w:rFonts w:ascii="Times New Roman" w:hAnsi="Times New Roman"/>
        </w:rPr>
        <w:t>.</w:t>
      </w:r>
    </w:p>
    <w:p w14:paraId="6C7384BD" w14:textId="77777777" w:rsidR="00B268CC" w:rsidRPr="00E45216" w:rsidRDefault="00B268CC">
      <w:pPr>
        <w:pStyle w:val="BodyText"/>
        <w:tabs>
          <w:tab w:val="left" w:pos="-2520"/>
        </w:tabs>
        <w:spacing w:after="0" w:line="240" w:lineRule="auto"/>
        <w:ind w:left="720" w:hanging="720"/>
        <w:rPr>
          <w:rFonts w:ascii="Times New Roman" w:hAnsi="Times New Roman"/>
        </w:rPr>
      </w:pPr>
    </w:p>
    <w:p w14:paraId="26B8369B" w14:textId="77777777" w:rsidR="00B268CC" w:rsidRPr="00E45216" w:rsidRDefault="00B268CC">
      <w:pPr>
        <w:pStyle w:val="BodyText"/>
        <w:numPr>
          <w:ilvl w:val="1"/>
          <w:numId w:val="3"/>
        </w:numPr>
        <w:tabs>
          <w:tab w:val="left" w:pos="-2520"/>
        </w:tabs>
        <w:spacing w:after="0" w:line="240" w:lineRule="auto"/>
        <w:rPr>
          <w:rFonts w:ascii="Times New Roman" w:hAnsi="Times New Roman"/>
        </w:rPr>
      </w:pPr>
      <w:r w:rsidRPr="00E45216">
        <w:rPr>
          <w:rFonts w:ascii="Times New Roman" w:hAnsi="Times New Roman"/>
          <w:b/>
        </w:rPr>
        <w:t xml:space="preserve">Questions </w:t>
      </w:r>
      <w:r w:rsidR="00DA2F98">
        <w:rPr>
          <w:rFonts w:ascii="Times New Roman" w:hAnsi="Times New Roman"/>
          <w:b/>
        </w:rPr>
        <w:t>R</w:t>
      </w:r>
      <w:r w:rsidRPr="00E45216">
        <w:rPr>
          <w:rFonts w:ascii="Times New Roman" w:hAnsi="Times New Roman"/>
          <w:b/>
        </w:rPr>
        <w:t xml:space="preserve">egarding </w:t>
      </w:r>
      <w:r w:rsidR="00DA2F98">
        <w:rPr>
          <w:rFonts w:ascii="Times New Roman" w:hAnsi="Times New Roman"/>
          <w:b/>
        </w:rPr>
        <w:t>T</w:t>
      </w:r>
      <w:r w:rsidRPr="00E45216">
        <w:rPr>
          <w:rFonts w:ascii="Times New Roman" w:hAnsi="Times New Roman"/>
          <w:b/>
        </w:rPr>
        <w:t>his RFP</w:t>
      </w:r>
    </w:p>
    <w:p w14:paraId="04139A2D" w14:textId="77777777" w:rsidR="00B268CC" w:rsidRPr="00E45216" w:rsidRDefault="00B268CC">
      <w:pPr>
        <w:pStyle w:val="BodyText"/>
        <w:tabs>
          <w:tab w:val="left" w:pos="-2520"/>
        </w:tabs>
        <w:spacing w:after="0" w:line="240" w:lineRule="auto"/>
        <w:rPr>
          <w:rFonts w:ascii="Times New Roman" w:hAnsi="Times New Roman"/>
        </w:rPr>
      </w:pPr>
    </w:p>
    <w:p w14:paraId="7CE2B0BF" w14:textId="29986987" w:rsidR="00B268CC" w:rsidRPr="00E45216" w:rsidRDefault="00B268CC" w:rsidP="005F5FEC">
      <w:pPr>
        <w:pStyle w:val="BodyText"/>
        <w:tabs>
          <w:tab w:val="left" w:pos="-2520"/>
        </w:tabs>
        <w:spacing w:after="0" w:line="240" w:lineRule="auto"/>
        <w:ind w:left="720" w:hanging="720"/>
        <w:rPr>
          <w:rFonts w:ascii="Times New Roman" w:hAnsi="Times New Roman"/>
        </w:rPr>
      </w:pPr>
      <w:r w:rsidRPr="00E45216">
        <w:rPr>
          <w:rFonts w:ascii="Times New Roman" w:hAnsi="Times New Roman"/>
        </w:rPr>
        <w:tab/>
        <w:t xml:space="preserve">Questions regarding the requirements set forth in this RFP should be directed to the </w:t>
      </w:r>
      <w:r w:rsidR="005F5FEC">
        <w:rPr>
          <w:rFonts w:ascii="Times New Roman" w:hAnsi="Times New Roman"/>
        </w:rPr>
        <w:t>Issuing Officer listed in Section 1.1, Introduction.</w:t>
      </w:r>
    </w:p>
    <w:p w14:paraId="5FA612BD" w14:textId="4CBAC99C" w:rsidR="00B268CC" w:rsidRPr="00E45216" w:rsidRDefault="00B268CC">
      <w:pPr>
        <w:pStyle w:val="BodyText"/>
        <w:tabs>
          <w:tab w:val="left" w:pos="-2520"/>
        </w:tabs>
        <w:spacing w:after="0" w:line="240" w:lineRule="auto"/>
        <w:ind w:left="720" w:hanging="720"/>
        <w:rPr>
          <w:rFonts w:ascii="Times New Roman" w:hAnsi="Times New Roman"/>
        </w:rPr>
      </w:pPr>
      <w:r w:rsidRPr="00E45216">
        <w:rPr>
          <w:rFonts w:ascii="Times New Roman" w:hAnsi="Times New Roman"/>
        </w:rPr>
        <w:t xml:space="preserve">       </w:t>
      </w:r>
    </w:p>
    <w:p w14:paraId="0129BE39" w14:textId="7386B11B" w:rsidR="00B268CC" w:rsidRPr="00E45216" w:rsidRDefault="00C6773B">
      <w:pPr>
        <w:pStyle w:val="BodyText"/>
        <w:numPr>
          <w:ilvl w:val="1"/>
          <w:numId w:val="3"/>
        </w:numPr>
        <w:tabs>
          <w:tab w:val="left" w:pos="-2520"/>
        </w:tabs>
        <w:spacing w:after="0" w:line="240" w:lineRule="auto"/>
        <w:rPr>
          <w:rFonts w:ascii="Times New Roman" w:hAnsi="Times New Roman"/>
          <w:b/>
        </w:rPr>
      </w:pPr>
      <w:r>
        <w:rPr>
          <w:rFonts w:ascii="Times New Roman" w:hAnsi="Times New Roman"/>
          <w:b/>
        </w:rPr>
        <w:t>Offeror</w:t>
      </w:r>
      <w:r w:rsidR="00B268CC" w:rsidRPr="00E45216">
        <w:rPr>
          <w:rFonts w:ascii="Times New Roman" w:hAnsi="Times New Roman"/>
          <w:b/>
        </w:rPr>
        <w:t xml:space="preserve"> Oral Presentations</w:t>
      </w:r>
    </w:p>
    <w:p w14:paraId="397330DA" w14:textId="77777777" w:rsidR="00B268CC" w:rsidRPr="00E45216" w:rsidRDefault="00B268CC">
      <w:pPr>
        <w:pStyle w:val="BodyText"/>
        <w:tabs>
          <w:tab w:val="left" w:pos="-2520"/>
        </w:tabs>
        <w:spacing w:after="0" w:line="240" w:lineRule="auto"/>
        <w:rPr>
          <w:rFonts w:ascii="Times New Roman" w:hAnsi="Times New Roman"/>
          <w:b/>
        </w:rPr>
      </w:pPr>
    </w:p>
    <w:p w14:paraId="1325F21E" w14:textId="1AEDC74C" w:rsidR="00B268CC" w:rsidRDefault="00B268CC">
      <w:pPr>
        <w:pStyle w:val="BodyText"/>
        <w:tabs>
          <w:tab w:val="left" w:pos="-2520"/>
        </w:tabs>
        <w:spacing w:after="0" w:line="240" w:lineRule="auto"/>
        <w:ind w:left="720"/>
        <w:rPr>
          <w:rFonts w:ascii="Times New Roman" w:hAnsi="Times New Roman"/>
          <w:bCs/>
        </w:rPr>
      </w:pPr>
      <w:r w:rsidRPr="00E45216">
        <w:rPr>
          <w:rFonts w:ascii="Times New Roman" w:hAnsi="Times New Roman"/>
          <w:bCs/>
        </w:rPr>
        <w:t xml:space="preserve">No oral presentations are contemplated.  </w:t>
      </w:r>
      <w:r w:rsidR="00C6773B">
        <w:rPr>
          <w:rFonts w:ascii="Times New Roman" w:hAnsi="Times New Roman"/>
          <w:bCs/>
        </w:rPr>
        <w:t>Offeror</w:t>
      </w:r>
      <w:r w:rsidRPr="00E45216">
        <w:rPr>
          <w:rFonts w:ascii="Times New Roman" w:hAnsi="Times New Roman"/>
          <w:bCs/>
        </w:rPr>
        <w:t xml:space="preserve">s will be contacted </w:t>
      </w:r>
      <w:r w:rsidR="003D0C45">
        <w:rPr>
          <w:rFonts w:ascii="Times New Roman" w:hAnsi="Times New Roman"/>
          <w:bCs/>
        </w:rPr>
        <w:t xml:space="preserve">by the </w:t>
      </w:r>
      <w:r w:rsidR="00014203">
        <w:rPr>
          <w:rFonts w:ascii="Times New Roman" w:hAnsi="Times New Roman"/>
          <w:bCs/>
        </w:rPr>
        <w:t>Issuing</w:t>
      </w:r>
      <w:r w:rsidR="003D0C45">
        <w:rPr>
          <w:rFonts w:ascii="Times New Roman" w:hAnsi="Times New Roman"/>
          <w:bCs/>
        </w:rPr>
        <w:t xml:space="preserve"> </w:t>
      </w:r>
      <w:r w:rsidR="00014203">
        <w:rPr>
          <w:rFonts w:ascii="Times New Roman" w:hAnsi="Times New Roman"/>
          <w:bCs/>
        </w:rPr>
        <w:t>Officer</w:t>
      </w:r>
      <w:r w:rsidR="003D0C45">
        <w:rPr>
          <w:rFonts w:ascii="Times New Roman" w:hAnsi="Times New Roman"/>
          <w:bCs/>
        </w:rPr>
        <w:t xml:space="preserve"> </w:t>
      </w:r>
      <w:r w:rsidRPr="00E45216">
        <w:rPr>
          <w:rFonts w:ascii="Times New Roman" w:hAnsi="Times New Roman"/>
          <w:bCs/>
        </w:rPr>
        <w:t xml:space="preserve">regarding any questions </w:t>
      </w:r>
      <w:r w:rsidR="003D0C45">
        <w:rPr>
          <w:rFonts w:ascii="Times New Roman" w:hAnsi="Times New Roman"/>
          <w:bCs/>
        </w:rPr>
        <w:t xml:space="preserve">from the </w:t>
      </w:r>
      <w:r w:rsidR="00307CED">
        <w:rPr>
          <w:rFonts w:ascii="Times New Roman" w:hAnsi="Times New Roman"/>
          <w:bCs/>
        </w:rPr>
        <w:t>GPSC</w:t>
      </w:r>
      <w:r w:rsidRPr="00E45216">
        <w:rPr>
          <w:rFonts w:ascii="Times New Roman" w:hAnsi="Times New Roman"/>
          <w:bCs/>
        </w:rPr>
        <w:t xml:space="preserve"> Staff concerning their proposals.  </w:t>
      </w:r>
    </w:p>
    <w:p w14:paraId="25866130" w14:textId="77777777" w:rsidR="00EC4E7A" w:rsidRDefault="00EC4E7A">
      <w:pPr>
        <w:pStyle w:val="BodyText"/>
        <w:tabs>
          <w:tab w:val="left" w:pos="-2520"/>
        </w:tabs>
        <w:spacing w:after="0" w:line="240" w:lineRule="auto"/>
        <w:ind w:left="720"/>
        <w:rPr>
          <w:rFonts w:ascii="Times New Roman" w:hAnsi="Times New Roman"/>
          <w:bCs/>
        </w:rPr>
      </w:pPr>
    </w:p>
    <w:p w14:paraId="31C61C73" w14:textId="48108D54" w:rsidR="00B268CC" w:rsidRPr="00E45216" w:rsidRDefault="00B268CC">
      <w:pPr>
        <w:pStyle w:val="BodyText"/>
        <w:tabs>
          <w:tab w:val="left" w:pos="-2520"/>
        </w:tabs>
        <w:spacing w:after="0" w:line="240" w:lineRule="auto"/>
        <w:rPr>
          <w:rFonts w:ascii="Times New Roman" w:hAnsi="Times New Roman"/>
        </w:rPr>
      </w:pPr>
      <w:r w:rsidRPr="00E45216">
        <w:rPr>
          <w:rFonts w:ascii="Times New Roman" w:hAnsi="Times New Roman"/>
          <w:b/>
        </w:rPr>
        <w:t>1.16</w:t>
      </w:r>
      <w:r w:rsidRPr="00E45216">
        <w:rPr>
          <w:rFonts w:ascii="Times New Roman" w:hAnsi="Times New Roman"/>
          <w:b/>
        </w:rPr>
        <w:tab/>
        <w:t xml:space="preserve">Note </w:t>
      </w:r>
      <w:r w:rsidR="00EC4E7A">
        <w:rPr>
          <w:rFonts w:ascii="Times New Roman" w:hAnsi="Times New Roman"/>
          <w:b/>
        </w:rPr>
        <w:t>to</w:t>
      </w:r>
      <w:r w:rsidR="00EC4E7A" w:rsidRPr="00E45216">
        <w:rPr>
          <w:rFonts w:ascii="Times New Roman" w:hAnsi="Times New Roman"/>
          <w:b/>
        </w:rPr>
        <w:t xml:space="preserve"> </w:t>
      </w:r>
      <w:r w:rsidRPr="00E45216">
        <w:rPr>
          <w:rFonts w:ascii="Times New Roman" w:hAnsi="Times New Roman"/>
          <w:b/>
        </w:rPr>
        <w:t>Offerors</w:t>
      </w:r>
    </w:p>
    <w:p w14:paraId="183E406C" w14:textId="77777777" w:rsidR="00B268CC" w:rsidRPr="00E45216" w:rsidRDefault="00B268CC">
      <w:pPr>
        <w:pStyle w:val="BodyText"/>
        <w:tabs>
          <w:tab w:val="left" w:pos="-2520"/>
        </w:tabs>
        <w:spacing w:after="0" w:line="240" w:lineRule="auto"/>
        <w:rPr>
          <w:rFonts w:ascii="Times New Roman" w:hAnsi="Times New Roman"/>
        </w:rPr>
      </w:pPr>
    </w:p>
    <w:p w14:paraId="273A1E24" w14:textId="103DA7DA" w:rsidR="00B268CC" w:rsidRPr="00E45216" w:rsidRDefault="00B268CC">
      <w:pPr>
        <w:pStyle w:val="BodyText"/>
        <w:tabs>
          <w:tab w:val="left" w:pos="-2520"/>
        </w:tabs>
        <w:spacing w:after="0" w:line="240" w:lineRule="auto"/>
        <w:ind w:left="720"/>
        <w:rPr>
          <w:rFonts w:ascii="Times New Roman" w:hAnsi="Times New Roman"/>
        </w:rPr>
      </w:pPr>
      <w:r w:rsidRPr="00E45216">
        <w:rPr>
          <w:rFonts w:ascii="Times New Roman" w:hAnsi="Times New Roman"/>
        </w:rPr>
        <w:t xml:space="preserve">In the recent past, the </w:t>
      </w:r>
      <w:r w:rsidR="00307CED">
        <w:rPr>
          <w:rFonts w:ascii="Times New Roman" w:hAnsi="Times New Roman"/>
        </w:rPr>
        <w:t>GPSC</w:t>
      </w:r>
      <w:r w:rsidRPr="00E45216">
        <w:rPr>
          <w:rFonts w:ascii="Times New Roman" w:hAnsi="Times New Roman"/>
        </w:rPr>
        <w:t xml:space="preserve"> has received </w:t>
      </w:r>
      <w:proofErr w:type="gramStart"/>
      <w:r w:rsidRPr="00E45216">
        <w:rPr>
          <w:rFonts w:ascii="Times New Roman" w:hAnsi="Times New Roman"/>
        </w:rPr>
        <w:t>a number of</w:t>
      </w:r>
      <w:proofErr w:type="gramEnd"/>
      <w:r w:rsidRPr="00E45216">
        <w:rPr>
          <w:rFonts w:ascii="Times New Roman" w:hAnsi="Times New Roman"/>
        </w:rPr>
        <w:t xml:space="preserve"> proposals from offerors that have been unresponsive to the specific RFPs.  Problems have included:</w:t>
      </w:r>
    </w:p>
    <w:p w14:paraId="7BA319AD" w14:textId="77777777" w:rsidR="00B268CC" w:rsidRPr="00E45216" w:rsidRDefault="00B268CC">
      <w:pPr>
        <w:pStyle w:val="BodyText"/>
        <w:tabs>
          <w:tab w:val="left" w:pos="-2520"/>
        </w:tabs>
        <w:spacing w:after="0" w:line="240" w:lineRule="auto"/>
        <w:ind w:left="720"/>
        <w:rPr>
          <w:rFonts w:ascii="Times New Roman" w:hAnsi="Times New Roman"/>
        </w:rPr>
      </w:pPr>
    </w:p>
    <w:p w14:paraId="3B1CF071" w14:textId="77777777" w:rsidR="00B268CC" w:rsidRPr="00E45216" w:rsidRDefault="00B268CC">
      <w:pPr>
        <w:pStyle w:val="BodyText"/>
        <w:numPr>
          <w:ilvl w:val="0"/>
          <w:numId w:val="6"/>
        </w:numPr>
        <w:tabs>
          <w:tab w:val="clear" w:pos="2160"/>
          <w:tab w:val="left" w:pos="-2520"/>
          <w:tab w:val="num" w:pos="1440"/>
        </w:tabs>
        <w:spacing w:after="0" w:line="240" w:lineRule="auto"/>
        <w:ind w:left="1440"/>
        <w:rPr>
          <w:rFonts w:ascii="Times New Roman" w:hAnsi="Times New Roman"/>
        </w:rPr>
      </w:pPr>
      <w:r w:rsidRPr="00E45216">
        <w:rPr>
          <w:rFonts w:ascii="Times New Roman" w:hAnsi="Times New Roman"/>
        </w:rPr>
        <w:t>Unsigned Proposal Signature and Certificate page.</w:t>
      </w:r>
    </w:p>
    <w:p w14:paraId="6040FCC9" w14:textId="77777777" w:rsidR="00B268CC" w:rsidRPr="00E45216" w:rsidRDefault="00B268CC">
      <w:pPr>
        <w:pStyle w:val="BodyText"/>
        <w:tabs>
          <w:tab w:val="left" w:pos="-2520"/>
          <w:tab w:val="left" w:pos="1440"/>
        </w:tabs>
        <w:spacing w:after="0" w:line="240" w:lineRule="auto"/>
        <w:rPr>
          <w:rFonts w:ascii="Times New Roman" w:hAnsi="Times New Roman"/>
        </w:rPr>
      </w:pPr>
    </w:p>
    <w:p w14:paraId="382E8DC7" w14:textId="77777777" w:rsidR="00B268CC" w:rsidRPr="00E45216" w:rsidRDefault="00B268CC">
      <w:pPr>
        <w:pStyle w:val="BodyText"/>
        <w:numPr>
          <w:ilvl w:val="0"/>
          <w:numId w:val="6"/>
        </w:numPr>
        <w:tabs>
          <w:tab w:val="clear" w:pos="2160"/>
          <w:tab w:val="left" w:pos="-2520"/>
          <w:tab w:val="num" w:pos="1440"/>
        </w:tabs>
        <w:spacing w:after="0" w:line="240" w:lineRule="auto"/>
        <w:ind w:left="1440"/>
        <w:rPr>
          <w:rFonts w:ascii="Times New Roman" w:hAnsi="Times New Roman"/>
        </w:rPr>
      </w:pPr>
      <w:r w:rsidRPr="00E45216">
        <w:rPr>
          <w:rFonts w:ascii="Times New Roman" w:hAnsi="Times New Roman"/>
        </w:rPr>
        <w:lastRenderedPageBreak/>
        <w:t>Bid format not corresponding to RFP requirements (excessive use of “boilerplate” language/insufficient focus on service requirements).</w:t>
      </w:r>
    </w:p>
    <w:p w14:paraId="6D01CE34" w14:textId="77777777" w:rsidR="00B268CC" w:rsidRPr="00E45216" w:rsidRDefault="00B268CC">
      <w:pPr>
        <w:pStyle w:val="BodyText"/>
        <w:tabs>
          <w:tab w:val="left" w:pos="-2520"/>
          <w:tab w:val="left" w:pos="1440"/>
        </w:tabs>
        <w:spacing w:after="0" w:line="240" w:lineRule="auto"/>
        <w:rPr>
          <w:rFonts w:ascii="Times New Roman" w:hAnsi="Times New Roman"/>
        </w:rPr>
      </w:pPr>
    </w:p>
    <w:p w14:paraId="79508298" w14:textId="77777777" w:rsidR="00B268CC" w:rsidRPr="00E45216" w:rsidRDefault="00B268CC">
      <w:pPr>
        <w:pStyle w:val="BodyText"/>
        <w:numPr>
          <w:ilvl w:val="0"/>
          <w:numId w:val="6"/>
        </w:numPr>
        <w:tabs>
          <w:tab w:val="clear" w:pos="2160"/>
          <w:tab w:val="left" w:pos="-2520"/>
          <w:tab w:val="num" w:pos="1440"/>
        </w:tabs>
        <w:spacing w:after="0" w:line="240" w:lineRule="auto"/>
        <w:ind w:left="1440"/>
        <w:rPr>
          <w:rFonts w:ascii="Times New Roman" w:hAnsi="Times New Roman"/>
        </w:rPr>
      </w:pPr>
      <w:r w:rsidRPr="00E45216">
        <w:rPr>
          <w:rFonts w:ascii="Times New Roman" w:hAnsi="Times New Roman"/>
        </w:rPr>
        <w:t>No price quote for services to be provided (only hourly rate stated).</w:t>
      </w:r>
    </w:p>
    <w:p w14:paraId="20AEFC07" w14:textId="77777777" w:rsidR="00B268CC" w:rsidRPr="00E45216" w:rsidRDefault="00B268CC">
      <w:pPr>
        <w:pStyle w:val="BodyText"/>
        <w:tabs>
          <w:tab w:val="left" w:pos="-2520"/>
          <w:tab w:val="left" w:pos="1440"/>
        </w:tabs>
        <w:spacing w:after="0" w:line="240" w:lineRule="auto"/>
        <w:rPr>
          <w:rFonts w:ascii="Times New Roman" w:hAnsi="Times New Roman"/>
        </w:rPr>
      </w:pPr>
    </w:p>
    <w:p w14:paraId="7407674A" w14:textId="77777777" w:rsidR="00B268CC" w:rsidRPr="00E45216" w:rsidRDefault="00B268CC">
      <w:pPr>
        <w:pStyle w:val="BodyText"/>
        <w:numPr>
          <w:ilvl w:val="0"/>
          <w:numId w:val="6"/>
        </w:numPr>
        <w:tabs>
          <w:tab w:val="clear" w:pos="2160"/>
          <w:tab w:val="left" w:pos="-2520"/>
          <w:tab w:val="num" w:pos="1440"/>
        </w:tabs>
        <w:spacing w:after="0" w:line="240" w:lineRule="auto"/>
        <w:ind w:left="1440"/>
        <w:rPr>
          <w:rFonts w:ascii="Times New Roman" w:hAnsi="Times New Roman"/>
        </w:rPr>
      </w:pPr>
      <w:r w:rsidRPr="00E45216">
        <w:rPr>
          <w:rFonts w:ascii="Times New Roman" w:hAnsi="Times New Roman"/>
        </w:rPr>
        <w:t>Little information concerning deliverables to be provided by offeror.</w:t>
      </w:r>
    </w:p>
    <w:p w14:paraId="5B127E6A" w14:textId="77777777" w:rsidR="00B268CC" w:rsidRPr="00E45216" w:rsidRDefault="00B268CC">
      <w:pPr>
        <w:pStyle w:val="BodyText"/>
        <w:tabs>
          <w:tab w:val="left" w:pos="-2520"/>
          <w:tab w:val="left" w:pos="1440"/>
        </w:tabs>
        <w:spacing w:after="0" w:line="240" w:lineRule="auto"/>
        <w:rPr>
          <w:rFonts w:ascii="Times New Roman" w:hAnsi="Times New Roman"/>
        </w:rPr>
      </w:pPr>
    </w:p>
    <w:p w14:paraId="6F887E26" w14:textId="77777777" w:rsidR="00B268CC" w:rsidRPr="00E45216" w:rsidRDefault="00B268CC">
      <w:pPr>
        <w:pStyle w:val="BodyText"/>
        <w:numPr>
          <w:ilvl w:val="0"/>
          <w:numId w:val="6"/>
        </w:numPr>
        <w:tabs>
          <w:tab w:val="clear" w:pos="2160"/>
          <w:tab w:val="left" w:pos="-2520"/>
          <w:tab w:val="left" w:pos="1440"/>
        </w:tabs>
        <w:spacing w:after="0" w:line="240" w:lineRule="auto"/>
        <w:ind w:left="1440"/>
        <w:rPr>
          <w:rFonts w:ascii="Times New Roman" w:hAnsi="Times New Roman"/>
        </w:rPr>
      </w:pPr>
      <w:r w:rsidRPr="00E45216">
        <w:rPr>
          <w:rFonts w:ascii="Times New Roman" w:hAnsi="Times New Roman"/>
        </w:rPr>
        <w:t>Submission of voluminous reference materials not relevant to the services requested.</w:t>
      </w:r>
    </w:p>
    <w:p w14:paraId="625C693F" w14:textId="77777777" w:rsidR="00B268CC" w:rsidRPr="00E45216" w:rsidRDefault="00B268CC">
      <w:pPr>
        <w:pStyle w:val="BodyText"/>
        <w:tabs>
          <w:tab w:val="left" w:pos="-2520"/>
          <w:tab w:val="left" w:pos="1440"/>
        </w:tabs>
        <w:spacing w:after="0" w:line="240" w:lineRule="auto"/>
        <w:rPr>
          <w:rFonts w:ascii="Times New Roman" w:hAnsi="Times New Roman"/>
        </w:rPr>
      </w:pPr>
    </w:p>
    <w:p w14:paraId="0E3E7007" w14:textId="77777777" w:rsidR="00B268CC" w:rsidRPr="00E45216" w:rsidRDefault="00B268CC">
      <w:pPr>
        <w:pStyle w:val="BodyText"/>
        <w:numPr>
          <w:ilvl w:val="0"/>
          <w:numId w:val="6"/>
        </w:numPr>
        <w:tabs>
          <w:tab w:val="clear" w:pos="2160"/>
          <w:tab w:val="left" w:pos="-2520"/>
          <w:tab w:val="left" w:pos="1440"/>
        </w:tabs>
        <w:spacing w:after="0" w:line="240" w:lineRule="auto"/>
        <w:ind w:left="1440"/>
        <w:rPr>
          <w:rFonts w:ascii="Times New Roman" w:hAnsi="Times New Roman"/>
        </w:rPr>
      </w:pPr>
      <w:r w:rsidRPr="00E45216">
        <w:rPr>
          <w:rFonts w:ascii="Times New Roman" w:hAnsi="Times New Roman"/>
        </w:rPr>
        <w:t>Proposal not stating acceptance of provisions of sample contract attached to the RFP.</w:t>
      </w:r>
    </w:p>
    <w:p w14:paraId="0C5C83BA" w14:textId="77777777" w:rsidR="00B268CC" w:rsidRPr="00E45216" w:rsidRDefault="00B268CC">
      <w:pPr>
        <w:pStyle w:val="BodyText"/>
        <w:tabs>
          <w:tab w:val="left" w:pos="-2520"/>
          <w:tab w:val="left" w:pos="1440"/>
        </w:tabs>
        <w:spacing w:after="0" w:line="240" w:lineRule="auto"/>
        <w:rPr>
          <w:rFonts w:ascii="Times New Roman" w:hAnsi="Times New Roman"/>
        </w:rPr>
      </w:pPr>
    </w:p>
    <w:p w14:paraId="54363F7A" w14:textId="77777777" w:rsidR="00B268CC" w:rsidRPr="00E45216" w:rsidRDefault="00B268CC">
      <w:pPr>
        <w:pStyle w:val="BodyText"/>
        <w:tabs>
          <w:tab w:val="left" w:pos="-2520"/>
        </w:tabs>
        <w:spacing w:after="0" w:line="240" w:lineRule="auto"/>
        <w:ind w:left="720" w:hanging="720"/>
        <w:rPr>
          <w:rFonts w:ascii="Times New Roman" w:hAnsi="Times New Roman"/>
        </w:rPr>
      </w:pPr>
      <w:r w:rsidRPr="00E45216">
        <w:rPr>
          <w:rFonts w:ascii="Times New Roman" w:hAnsi="Times New Roman"/>
        </w:rPr>
        <w:tab/>
        <w:t>A careful reading of the RFP by offerors will prevent these problems.</w:t>
      </w:r>
    </w:p>
    <w:p w14:paraId="3F04B907" w14:textId="77777777" w:rsidR="00B268CC" w:rsidRPr="00E45216" w:rsidRDefault="00B268CC" w:rsidP="00047811">
      <w:pPr>
        <w:pStyle w:val="BodyText"/>
        <w:tabs>
          <w:tab w:val="left" w:pos="-2520"/>
        </w:tabs>
        <w:spacing w:after="0" w:line="240" w:lineRule="auto"/>
        <w:rPr>
          <w:rFonts w:ascii="Times New Roman" w:hAnsi="Times New Roman"/>
        </w:rPr>
      </w:pPr>
    </w:p>
    <w:p w14:paraId="333B07D4" w14:textId="77777777" w:rsidR="00B9157E" w:rsidRPr="00E45216" w:rsidRDefault="00B9157E" w:rsidP="00B9157E">
      <w:pPr>
        <w:pStyle w:val="BodyText"/>
        <w:numPr>
          <w:ilvl w:val="0"/>
          <w:numId w:val="1"/>
        </w:numPr>
        <w:tabs>
          <w:tab w:val="left" w:pos="-2520"/>
        </w:tabs>
        <w:spacing w:after="0" w:line="240" w:lineRule="auto"/>
        <w:rPr>
          <w:rFonts w:ascii="Times New Roman" w:hAnsi="Times New Roman"/>
        </w:rPr>
      </w:pPr>
      <w:r w:rsidRPr="00E45216">
        <w:rPr>
          <w:rFonts w:ascii="Times New Roman" w:hAnsi="Times New Roman"/>
          <w:b/>
        </w:rPr>
        <w:t>SCOPE OF SERVICES</w:t>
      </w:r>
    </w:p>
    <w:p w14:paraId="7AA81206" w14:textId="77777777" w:rsidR="00B9157E" w:rsidRPr="00E45216" w:rsidRDefault="00B9157E" w:rsidP="00B9157E">
      <w:pPr>
        <w:pStyle w:val="BodyText"/>
        <w:tabs>
          <w:tab w:val="left" w:pos="-2520"/>
        </w:tabs>
        <w:spacing w:after="0" w:line="240" w:lineRule="auto"/>
        <w:rPr>
          <w:rFonts w:ascii="Times New Roman" w:hAnsi="Times New Roman"/>
        </w:rPr>
      </w:pPr>
    </w:p>
    <w:p w14:paraId="1CC8715C" w14:textId="77777777" w:rsidR="00983999" w:rsidRPr="00E45216" w:rsidRDefault="00B9157E" w:rsidP="00983999">
      <w:pPr>
        <w:pStyle w:val="BodyText"/>
        <w:tabs>
          <w:tab w:val="left" w:pos="-2520"/>
        </w:tabs>
        <w:spacing w:after="0" w:line="240" w:lineRule="auto"/>
        <w:ind w:left="720" w:hanging="720"/>
        <w:rPr>
          <w:rFonts w:ascii="Times New Roman" w:hAnsi="Times New Roman"/>
        </w:rPr>
      </w:pPr>
      <w:r w:rsidRPr="00E45216">
        <w:rPr>
          <w:rFonts w:ascii="Times New Roman" w:hAnsi="Times New Roman"/>
          <w:b/>
        </w:rPr>
        <w:t>2.1</w:t>
      </w:r>
      <w:r w:rsidRPr="00E45216">
        <w:rPr>
          <w:rFonts w:ascii="Times New Roman" w:hAnsi="Times New Roman"/>
          <w:b/>
        </w:rPr>
        <w:tab/>
      </w:r>
      <w:r w:rsidR="00983999" w:rsidRPr="00E45216">
        <w:rPr>
          <w:rFonts w:ascii="Times New Roman" w:hAnsi="Times New Roman"/>
          <w:b/>
        </w:rPr>
        <w:t>Background</w:t>
      </w:r>
    </w:p>
    <w:p w14:paraId="50B18F97" w14:textId="77777777" w:rsidR="00983999" w:rsidRPr="00E45216" w:rsidRDefault="00983999" w:rsidP="00983999">
      <w:pPr>
        <w:pStyle w:val="BodyText"/>
        <w:tabs>
          <w:tab w:val="left" w:pos="-2520"/>
          <w:tab w:val="left" w:pos="1440"/>
        </w:tabs>
        <w:spacing w:after="0" w:line="240" w:lineRule="auto"/>
        <w:rPr>
          <w:rFonts w:ascii="Times New Roman" w:hAnsi="Times New Roman"/>
        </w:rPr>
      </w:pPr>
    </w:p>
    <w:p w14:paraId="46DE8466" w14:textId="5743F177" w:rsidR="00983999" w:rsidRPr="00E45216" w:rsidRDefault="00983999" w:rsidP="00983999">
      <w:pPr>
        <w:pStyle w:val="BodyText"/>
        <w:tabs>
          <w:tab w:val="left" w:pos="-2520"/>
          <w:tab w:val="left" w:pos="1440"/>
        </w:tabs>
        <w:spacing w:after="0" w:line="240" w:lineRule="auto"/>
        <w:ind w:left="720" w:hanging="720"/>
        <w:rPr>
          <w:rFonts w:ascii="Times New Roman" w:hAnsi="Times New Roman"/>
        </w:rPr>
      </w:pPr>
      <w:r w:rsidRPr="00E45216">
        <w:rPr>
          <w:rFonts w:ascii="Times New Roman" w:hAnsi="Times New Roman"/>
        </w:rPr>
        <w:tab/>
        <w:t xml:space="preserve">This RFP contains </w:t>
      </w:r>
      <w:r w:rsidR="00EC4E7A">
        <w:rPr>
          <w:rFonts w:ascii="Times New Roman" w:hAnsi="Times New Roman"/>
        </w:rPr>
        <w:t>one service</w:t>
      </w:r>
      <w:r w:rsidRPr="00E45216">
        <w:rPr>
          <w:rFonts w:ascii="Times New Roman" w:hAnsi="Times New Roman"/>
        </w:rPr>
        <w:t xml:space="preserve"> for which consulting assistance is requested.  </w:t>
      </w:r>
      <w:r w:rsidR="00EC4E7A">
        <w:rPr>
          <w:rFonts w:ascii="Times New Roman" w:hAnsi="Times New Roman"/>
        </w:rPr>
        <w:t>This service is</w:t>
      </w:r>
      <w:r w:rsidR="00D27D6A">
        <w:rPr>
          <w:rFonts w:ascii="Times New Roman" w:hAnsi="Times New Roman"/>
        </w:rPr>
        <w:t xml:space="preserve"> described in Section 2.2 </w:t>
      </w:r>
      <w:r w:rsidRPr="00E45216">
        <w:rPr>
          <w:rFonts w:ascii="Times New Roman" w:hAnsi="Times New Roman"/>
        </w:rPr>
        <w:t>of this RFP.</w:t>
      </w:r>
    </w:p>
    <w:p w14:paraId="618A1026" w14:textId="77777777" w:rsidR="00983999" w:rsidRPr="00E45216" w:rsidRDefault="00983999" w:rsidP="00983999">
      <w:pPr>
        <w:pStyle w:val="BodyText"/>
        <w:tabs>
          <w:tab w:val="left" w:pos="-2520"/>
          <w:tab w:val="left" w:pos="1440"/>
        </w:tabs>
        <w:spacing w:after="0" w:line="240" w:lineRule="auto"/>
        <w:ind w:left="720" w:hanging="720"/>
        <w:rPr>
          <w:rFonts w:ascii="Times New Roman" w:hAnsi="Times New Roman"/>
        </w:rPr>
      </w:pPr>
    </w:p>
    <w:p w14:paraId="089A6C82" w14:textId="5D77FD22" w:rsidR="00983999" w:rsidRPr="00E45216" w:rsidRDefault="00983999" w:rsidP="00983999">
      <w:pPr>
        <w:pStyle w:val="BodyText"/>
        <w:tabs>
          <w:tab w:val="left" w:pos="-2520"/>
          <w:tab w:val="left" w:pos="1440"/>
        </w:tabs>
        <w:spacing w:after="0" w:line="240" w:lineRule="auto"/>
        <w:ind w:left="720" w:hanging="720"/>
        <w:rPr>
          <w:rFonts w:ascii="Times New Roman" w:hAnsi="Times New Roman"/>
        </w:rPr>
      </w:pPr>
      <w:r w:rsidRPr="00E45216">
        <w:rPr>
          <w:rFonts w:ascii="Times New Roman" w:hAnsi="Times New Roman"/>
          <w:b/>
          <w:bCs/>
        </w:rPr>
        <w:t>2.2</w:t>
      </w:r>
      <w:r w:rsidRPr="00E45216">
        <w:rPr>
          <w:rFonts w:ascii="Times New Roman" w:hAnsi="Times New Roman"/>
          <w:b/>
          <w:bCs/>
        </w:rPr>
        <w:tab/>
      </w:r>
      <w:r w:rsidR="00EC4E7A">
        <w:rPr>
          <w:rFonts w:ascii="Times New Roman" w:hAnsi="Times New Roman"/>
          <w:b/>
        </w:rPr>
        <w:t xml:space="preserve">Docket No. </w:t>
      </w:r>
      <w:r w:rsidR="00B31B68">
        <w:rPr>
          <w:rFonts w:ascii="Times New Roman" w:hAnsi="Times New Roman"/>
          <w:b/>
        </w:rPr>
        <w:t>32235</w:t>
      </w:r>
      <w:r w:rsidR="00EC4E7A">
        <w:rPr>
          <w:rFonts w:ascii="Times New Roman" w:hAnsi="Times New Roman"/>
          <w:b/>
        </w:rPr>
        <w:t xml:space="preserve">:  Generic Proceeding to Implement House Bill </w:t>
      </w:r>
      <w:r w:rsidR="00B31B68">
        <w:rPr>
          <w:rFonts w:ascii="Times New Roman" w:hAnsi="Times New Roman"/>
          <w:b/>
        </w:rPr>
        <w:t>168</w:t>
      </w:r>
    </w:p>
    <w:p w14:paraId="27415D84" w14:textId="77777777" w:rsidR="007F1E54" w:rsidRPr="00771BE7" w:rsidRDefault="00983999" w:rsidP="00771BE7">
      <w:pPr>
        <w:pStyle w:val="BodyText"/>
        <w:tabs>
          <w:tab w:val="left" w:pos="-2520"/>
          <w:tab w:val="left" w:pos="1440"/>
        </w:tabs>
        <w:spacing w:after="0" w:line="240" w:lineRule="auto"/>
        <w:ind w:left="720" w:hanging="720"/>
        <w:rPr>
          <w:rFonts w:ascii="Times New Roman" w:hAnsi="Times New Roman"/>
          <w:b/>
          <w:bCs/>
        </w:rPr>
      </w:pPr>
      <w:r w:rsidRPr="00E45216">
        <w:rPr>
          <w:rFonts w:ascii="Times New Roman" w:hAnsi="Times New Roman"/>
        </w:rPr>
        <w:tab/>
      </w:r>
    </w:p>
    <w:p w14:paraId="67145540" w14:textId="113616CA" w:rsidR="00D347E2" w:rsidRDefault="007F1E54" w:rsidP="00447A2C">
      <w:pPr>
        <w:pStyle w:val="BodyText"/>
        <w:tabs>
          <w:tab w:val="left" w:pos="-2520"/>
        </w:tabs>
        <w:spacing w:after="0" w:line="240" w:lineRule="auto"/>
        <w:ind w:left="720" w:hanging="720"/>
        <w:rPr>
          <w:rFonts w:ascii="Times New Roman" w:hAnsi="Times New Roman"/>
        </w:rPr>
      </w:pPr>
      <w:r w:rsidRPr="00E45216">
        <w:rPr>
          <w:rFonts w:ascii="Times New Roman" w:hAnsi="Times New Roman"/>
        </w:rPr>
        <w:tab/>
      </w:r>
      <w:r w:rsidR="00B31B68">
        <w:rPr>
          <w:rFonts w:ascii="Times New Roman" w:hAnsi="Times New Roman"/>
        </w:rPr>
        <w:t xml:space="preserve">On </w:t>
      </w:r>
      <w:r w:rsidR="008B0DB7">
        <w:rPr>
          <w:rFonts w:ascii="Times New Roman" w:hAnsi="Times New Roman"/>
        </w:rPr>
        <w:t xml:space="preserve">June 20, </w:t>
      </w:r>
      <w:proofErr w:type="gramStart"/>
      <w:r w:rsidR="008B0DB7">
        <w:rPr>
          <w:rFonts w:ascii="Times New Roman" w:hAnsi="Times New Roman"/>
        </w:rPr>
        <w:t>2023</w:t>
      </w:r>
      <w:proofErr w:type="gramEnd"/>
      <w:r w:rsidR="00B31B68">
        <w:rPr>
          <w:rFonts w:ascii="Times New Roman" w:hAnsi="Times New Roman"/>
        </w:rPr>
        <w:t xml:space="preserve"> or upon execution of </w:t>
      </w:r>
      <w:r w:rsidR="00543E1C">
        <w:rPr>
          <w:rFonts w:ascii="Times New Roman" w:hAnsi="Times New Roman"/>
        </w:rPr>
        <w:t xml:space="preserve">a </w:t>
      </w:r>
      <w:r w:rsidR="00B31B68">
        <w:rPr>
          <w:rFonts w:ascii="Times New Roman" w:hAnsi="Times New Roman"/>
        </w:rPr>
        <w:t xml:space="preserve">contract by the </w:t>
      </w:r>
      <w:r w:rsidR="00307CED">
        <w:rPr>
          <w:rFonts w:ascii="Times New Roman" w:hAnsi="Times New Roman"/>
        </w:rPr>
        <w:t>GPSC</w:t>
      </w:r>
      <w:r w:rsidR="00B31B68">
        <w:rPr>
          <w:rFonts w:ascii="Times New Roman" w:hAnsi="Times New Roman"/>
        </w:rPr>
        <w:t xml:space="preserve"> and the </w:t>
      </w:r>
      <w:r w:rsidR="00AA2A08">
        <w:rPr>
          <w:rFonts w:ascii="Times New Roman" w:hAnsi="Times New Roman"/>
        </w:rPr>
        <w:t xml:space="preserve">selected </w:t>
      </w:r>
      <w:r w:rsidR="008419FA">
        <w:rPr>
          <w:rFonts w:ascii="Times New Roman" w:hAnsi="Times New Roman"/>
        </w:rPr>
        <w:t>offeror</w:t>
      </w:r>
      <w:r>
        <w:rPr>
          <w:rFonts w:ascii="Times New Roman" w:hAnsi="Times New Roman"/>
        </w:rPr>
        <w:t xml:space="preserve">, the </w:t>
      </w:r>
      <w:r w:rsidR="008419FA">
        <w:rPr>
          <w:rFonts w:ascii="Times New Roman" w:hAnsi="Times New Roman"/>
        </w:rPr>
        <w:t>offeror</w:t>
      </w:r>
      <w:r>
        <w:rPr>
          <w:rFonts w:ascii="Times New Roman" w:hAnsi="Times New Roman"/>
        </w:rPr>
        <w:t xml:space="preserve"> </w:t>
      </w:r>
      <w:r w:rsidR="00447A2C">
        <w:rPr>
          <w:rFonts w:ascii="Times New Roman" w:hAnsi="Times New Roman"/>
        </w:rPr>
        <w:t>shall</w:t>
      </w:r>
      <w:r w:rsidR="00EC4E7A">
        <w:rPr>
          <w:rFonts w:ascii="Times New Roman" w:hAnsi="Times New Roman"/>
        </w:rPr>
        <w:t xml:space="preserve"> </w:t>
      </w:r>
      <w:r w:rsidR="00935A8F">
        <w:rPr>
          <w:rFonts w:ascii="Times New Roman" w:hAnsi="Times New Roman"/>
        </w:rPr>
        <w:t>perform an agreed-upon procedures engagement</w:t>
      </w:r>
      <w:r w:rsidR="00B31B68">
        <w:rPr>
          <w:rFonts w:ascii="Times New Roman" w:hAnsi="Times New Roman"/>
        </w:rPr>
        <w:t xml:space="preserve"> on one or more </w:t>
      </w:r>
      <w:r w:rsidR="008B0DB7">
        <w:rPr>
          <w:rFonts w:ascii="Times New Roman" w:hAnsi="Times New Roman"/>
        </w:rPr>
        <w:t>contributors to</w:t>
      </w:r>
      <w:r w:rsidR="00B31B68">
        <w:rPr>
          <w:rFonts w:ascii="Times New Roman" w:hAnsi="Times New Roman"/>
        </w:rPr>
        <w:t xml:space="preserve"> the Universal Access Fund</w:t>
      </w:r>
      <w:r w:rsidR="00EE7361">
        <w:rPr>
          <w:rFonts w:ascii="Times New Roman" w:hAnsi="Times New Roman"/>
        </w:rPr>
        <w:t xml:space="preserve"> (“UAF”)</w:t>
      </w:r>
      <w:r w:rsidR="00B31B68">
        <w:rPr>
          <w:rFonts w:ascii="Times New Roman" w:hAnsi="Times New Roman"/>
        </w:rPr>
        <w:t>.</w:t>
      </w:r>
    </w:p>
    <w:p w14:paraId="24366836" w14:textId="77777777" w:rsidR="00D347E2" w:rsidRDefault="00D347E2" w:rsidP="00447A2C">
      <w:pPr>
        <w:pStyle w:val="BodyText"/>
        <w:tabs>
          <w:tab w:val="left" w:pos="-2520"/>
        </w:tabs>
        <w:spacing w:after="0" w:line="240" w:lineRule="auto"/>
        <w:ind w:left="720" w:hanging="720"/>
        <w:rPr>
          <w:rFonts w:ascii="Times New Roman" w:hAnsi="Times New Roman"/>
        </w:rPr>
      </w:pPr>
    </w:p>
    <w:p w14:paraId="3F42037A" w14:textId="38C5E7C0" w:rsidR="00914583" w:rsidRDefault="00D347E2" w:rsidP="00447A2C">
      <w:pPr>
        <w:pStyle w:val="BodyText"/>
        <w:tabs>
          <w:tab w:val="left" w:pos="-2520"/>
        </w:tabs>
        <w:spacing w:after="0" w:line="240" w:lineRule="auto"/>
        <w:ind w:left="720" w:hanging="720"/>
        <w:rPr>
          <w:rFonts w:ascii="Times New Roman" w:hAnsi="Times New Roman"/>
        </w:rPr>
      </w:pPr>
      <w:r>
        <w:rPr>
          <w:rFonts w:ascii="Times New Roman" w:hAnsi="Times New Roman"/>
        </w:rPr>
        <w:tab/>
      </w:r>
      <w:r w:rsidR="00347A4A">
        <w:rPr>
          <w:rFonts w:ascii="Times New Roman" w:hAnsi="Times New Roman"/>
        </w:rPr>
        <w:t xml:space="preserve">There are </w:t>
      </w:r>
      <w:r w:rsidR="000F2DD7">
        <w:rPr>
          <w:rFonts w:ascii="Times New Roman" w:hAnsi="Times New Roman"/>
        </w:rPr>
        <w:t xml:space="preserve">approximately </w:t>
      </w:r>
      <w:r w:rsidR="003B0F0A">
        <w:rPr>
          <w:rFonts w:ascii="Times New Roman" w:hAnsi="Times New Roman"/>
        </w:rPr>
        <w:t>160</w:t>
      </w:r>
      <w:r w:rsidR="000F2DD7">
        <w:rPr>
          <w:rFonts w:ascii="Times New Roman" w:hAnsi="Times New Roman"/>
        </w:rPr>
        <w:t xml:space="preserve"> telecommunications </w:t>
      </w:r>
      <w:r w:rsidR="0044553F">
        <w:rPr>
          <w:rFonts w:ascii="Times New Roman" w:hAnsi="Times New Roman"/>
        </w:rPr>
        <w:t>companies</w:t>
      </w:r>
      <w:r w:rsidR="000F2DD7">
        <w:rPr>
          <w:rFonts w:ascii="Times New Roman" w:hAnsi="Times New Roman"/>
        </w:rPr>
        <w:t xml:space="preserve"> that contribute to</w:t>
      </w:r>
      <w:r w:rsidR="00347A4A">
        <w:rPr>
          <w:rFonts w:ascii="Times New Roman" w:hAnsi="Times New Roman"/>
        </w:rPr>
        <w:t xml:space="preserve"> the </w:t>
      </w:r>
      <w:r w:rsidR="00935A8F">
        <w:rPr>
          <w:rFonts w:ascii="Times New Roman" w:hAnsi="Times New Roman"/>
        </w:rPr>
        <w:t>UAF</w:t>
      </w:r>
      <w:r w:rsidR="00347A4A">
        <w:rPr>
          <w:rFonts w:ascii="Times New Roman" w:hAnsi="Times New Roman"/>
        </w:rPr>
        <w:t xml:space="preserve">.  </w:t>
      </w:r>
      <w:r w:rsidR="0044553F">
        <w:rPr>
          <w:rFonts w:ascii="Times New Roman" w:hAnsi="Times New Roman"/>
        </w:rPr>
        <w:t>Contributions</w:t>
      </w:r>
      <w:r w:rsidR="000F2DD7">
        <w:rPr>
          <w:rFonts w:ascii="Times New Roman" w:hAnsi="Times New Roman"/>
        </w:rPr>
        <w:t xml:space="preserve"> </w:t>
      </w:r>
      <w:r w:rsidR="00EE7361">
        <w:rPr>
          <w:rFonts w:ascii="Times New Roman" w:hAnsi="Times New Roman"/>
        </w:rPr>
        <w:t>to the UAF are determined by</w:t>
      </w:r>
      <w:r w:rsidR="0044553F">
        <w:rPr>
          <w:rFonts w:ascii="Times New Roman" w:hAnsi="Times New Roman"/>
        </w:rPr>
        <w:t xml:space="preserve"> multiplying a factor set by the GPSC by a</w:t>
      </w:r>
      <w:r w:rsidR="00EE7361" w:rsidRPr="00EE7361">
        <w:rPr>
          <w:rFonts w:ascii="Times New Roman" w:hAnsi="Times New Roman"/>
        </w:rPr>
        <w:t xml:space="preserve"> company’s gross intrastate revenues from the provision of telecommunications services to end users.</w:t>
      </w:r>
      <w:r w:rsidR="0044553F">
        <w:rPr>
          <w:rFonts w:ascii="Times New Roman" w:hAnsi="Times New Roman"/>
        </w:rPr>
        <w:t xml:space="preserve">  The factor </w:t>
      </w:r>
      <w:r w:rsidR="00477EBE">
        <w:rPr>
          <w:rFonts w:ascii="Times New Roman" w:hAnsi="Times New Roman"/>
        </w:rPr>
        <w:t>was previously</w:t>
      </w:r>
      <w:r w:rsidR="0044553F">
        <w:rPr>
          <w:rFonts w:ascii="Times New Roman" w:hAnsi="Times New Roman"/>
        </w:rPr>
        <w:t xml:space="preserve"> set at 3.75% but increase</w:t>
      </w:r>
      <w:r w:rsidR="00477EBE">
        <w:rPr>
          <w:rFonts w:ascii="Times New Roman" w:hAnsi="Times New Roman"/>
        </w:rPr>
        <w:t>d</w:t>
      </w:r>
      <w:r w:rsidR="0044553F">
        <w:rPr>
          <w:rFonts w:ascii="Times New Roman" w:hAnsi="Times New Roman"/>
        </w:rPr>
        <w:t xml:space="preserve"> to 5.25% beginning in the </w:t>
      </w:r>
      <w:r w:rsidR="00477EBE">
        <w:rPr>
          <w:rFonts w:ascii="Times New Roman" w:hAnsi="Times New Roman"/>
        </w:rPr>
        <w:t>second</w:t>
      </w:r>
      <w:r w:rsidR="0044553F">
        <w:rPr>
          <w:rFonts w:ascii="Times New Roman" w:hAnsi="Times New Roman"/>
        </w:rPr>
        <w:t xml:space="preserve"> quarter of 2023</w:t>
      </w:r>
      <w:r w:rsidR="0044553F">
        <w:rPr>
          <w:rStyle w:val="FootnoteReference"/>
          <w:rFonts w:ascii="Times New Roman" w:hAnsi="Times New Roman"/>
        </w:rPr>
        <w:footnoteReference w:id="2"/>
      </w:r>
      <w:r w:rsidR="0044553F">
        <w:rPr>
          <w:rFonts w:ascii="Times New Roman" w:hAnsi="Times New Roman"/>
        </w:rPr>
        <w:t xml:space="preserve">.  </w:t>
      </w:r>
      <w:r w:rsidR="00935A8F">
        <w:rPr>
          <w:rFonts w:ascii="Times New Roman" w:hAnsi="Times New Roman"/>
        </w:rPr>
        <w:t xml:space="preserve">Contributors </w:t>
      </w:r>
      <w:r w:rsidR="00543E1C">
        <w:rPr>
          <w:rFonts w:ascii="Times New Roman" w:hAnsi="Times New Roman"/>
        </w:rPr>
        <w:t xml:space="preserve">calculate contributions </w:t>
      </w:r>
      <w:r w:rsidR="002D73DB">
        <w:rPr>
          <w:rFonts w:ascii="Times New Roman" w:hAnsi="Times New Roman"/>
        </w:rPr>
        <w:t xml:space="preserve">to the UAF </w:t>
      </w:r>
      <w:r w:rsidR="00543E1C">
        <w:rPr>
          <w:rFonts w:ascii="Times New Roman" w:hAnsi="Times New Roman"/>
        </w:rPr>
        <w:t>using</w:t>
      </w:r>
      <w:r w:rsidR="00935A8F">
        <w:rPr>
          <w:rFonts w:ascii="Times New Roman" w:hAnsi="Times New Roman"/>
        </w:rPr>
        <w:t xml:space="preserve"> a standard form</w:t>
      </w:r>
      <w:r w:rsidR="00935A8F">
        <w:rPr>
          <w:rStyle w:val="FootnoteReference"/>
          <w:rFonts w:ascii="Times New Roman" w:hAnsi="Times New Roman"/>
        </w:rPr>
        <w:footnoteReference w:id="3"/>
      </w:r>
      <w:r w:rsidR="00935A8F">
        <w:rPr>
          <w:rFonts w:ascii="Times New Roman" w:hAnsi="Times New Roman"/>
        </w:rPr>
        <w:t xml:space="preserve"> </w:t>
      </w:r>
      <w:r w:rsidR="00543E1C">
        <w:rPr>
          <w:rFonts w:ascii="Times New Roman" w:hAnsi="Times New Roman"/>
        </w:rPr>
        <w:t xml:space="preserve">which is submitted </w:t>
      </w:r>
      <w:r w:rsidR="00935A8F">
        <w:rPr>
          <w:rFonts w:ascii="Times New Roman" w:hAnsi="Times New Roman"/>
        </w:rPr>
        <w:t>on a quarterly basis to Commission Staff</w:t>
      </w:r>
      <w:r w:rsidR="00543E1C">
        <w:rPr>
          <w:rFonts w:ascii="Times New Roman" w:hAnsi="Times New Roman"/>
        </w:rPr>
        <w:t>.</w:t>
      </w:r>
    </w:p>
    <w:p w14:paraId="0160B774" w14:textId="77777777" w:rsidR="00914583" w:rsidRDefault="00914583" w:rsidP="00447A2C">
      <w:pPr>
        <w:pStyle w:val="BodyText"/>
        <w:tabs>
          <w:tab w:val="left" w:pos="-2520"/>
        </w:tabs>
        <w:spacing w:after="0" w:line="240" w:lineRule="auto"/>
        <w:ind w:left="720" w:hanging="720"/>
        <w:rPr>
          <w:rFonts w:ascii="Times New Roman" w:hAnsi="Times New Roman"/>
        </w:rPr>
      </w:pPr>
    </w:p>
    <w:p w14:paraId="460A3263" w14:textId="4ACDE12A" w:rsidR="000F2DD7" w:rsidRDefault="00914583" w:rsidP="00447A2C">
      <w:pPr>
        <w:pStyle w:val="BodyText"/>
        <w:tabs>
          <w:tab w:val="left" w:pos="-2520"/>
        </w:tabs>
        <w:spacing w:after="0" w:line="240" w:lineRule="auto"/>
        <w:ind w:left="720" w:hanging="720"/>
        <w:rPr>
          <w:rFonts w:ascii="Times New Roman" w:hAnsi="Times New Roman"/>
        </w:rPr>
      </w:pPr>
      <w:r>
        <w:rPr>
          <w:rFonts w:ascii="Times New Roman" w:hAnsi="Times New Roman"/>
        </w:rPr>
        <w:tab/>
        <w:t>This RFP contemplates that for each contributor that undergoes the agreed-upon procedures, the selected offeror will evaluate four consecutive quarters of contributions.</w:t>
      </w:r>
      <w:r w:rsidR="00935A8F">
        <w:rPr>
          <w:rFonts w:ascii="Times New Roman" w:hAnsi="Times New Roman"/>
        </w:rPr>
        <w:t xml:space="preserve"> </w:t>
      </w:r>
    </w:p>
    <w:p w14:paraId="6541ACEF" w14:textId="77777777" w:rsidR="000F2DD7" w:rsidRDefault="000F2DD7" w:rsidP="00447A2C">
      <w:pPr>
        <w:pStyle w:val="BodyText"/>
        <w:tabs>
          <w:tab w:val="left" w:pos="-2520"/>
        </w:tabs>
        <w:spacing w:after="0" w:line="240" w:lineRule="auto"/>
        <w:ind w:left="720" w:hanging="720"/>
        <w:rPr>
          <w:rFonts w:ascii="Times New Roman" w:hAnsi="Times New Roman"/>
        </w:rPr>
      </w:pPr>
    </w:p>
    <w:p w14:paraId="577CA078" w14:textId="599ED556" w:rsidR="00914583" w:rsidRDefault="00914583" w:rsidP="00447A2C">
      <w:pPr>
        <w:pStyle w:val="BodyText"/>
        <w:tabs>
          <w:tab w:val="left" w:pos="-2520"/>
        </w:tabs>
        <w:spacing w:after="0" w:line="240" w:lineRule="auto"/>
        <w:ind w:left="720" w:hanging="720"/>
        <w:rPr>
          <w:rFonts w:ascii="Times New Roman" w:hAnsi="Times New Roman"/>
        </w:rPr>
      </w:pPr>
      <w:r>
        <w:rPr>
          <w:rFonts w:ascii="Times New Roman" w:hAnsi="Times New Roman"/>
        </w:rPr>
        <w:tab/>
        <w:t>The bid should include the proposed procedures the offeror will use to determine the accuracy of the contributions to the UAF.</w:t>
      </w:r>
      <w:r w:rsidR="00C84956">
        <w:rPr>
          <w:rFonts w:ascii="Times New Roman" w:hAnsi="Times New Roman"/>
        </w:rPr>
        <w:t xml:space="preserve">  The selected offeror will work with Staff</w:t>
      </w:r>
      <w:r w:rsidR="00935A8F">
        <w:rPr>
          <w:rFonts w:ascii="Times New Roman" w:hAnsi="Times New Roman"/>
        </w:rPr>
        <w:t xml:space="preserve"> to </w:t>
      </w:r>
      <w:r w:rsidR="00935A8F">
        <w:rPr>
          <w:rFonts w:ascii="Times New Roman" w:hAnsi="Times New Roman"/>
        </w:rPr>
        <w:lastRenderedPageBreak/>
        <w:t>develop data requests to issue to the contributor</w:t>
      </w:r>
      <w:r w:rsidR="002D2F04">
        <w:rPr>
          <w:rFonts w:ascii="Times New Roman" w:hAnsi="Times New Roman"/>
        </w:rPr>
        <w:t>(</w:t>
      </w:r>
      <w:r w:rsidR="00935A8F">
        <w:rPr>
          <w:rFonts w:ascii="Times New Roman" w:hAnsi="Times New Roman"/>
        </w:rPr>
        <w:t>s</w:t>
      </w:r>
      <w:r w:rsidR="002D2F04">
        <w:rPr>
          <w:rFonts w:ascii="Times New Roman" w:hAnsi="Times New Roman"/>
        </w:rPr>
        <w:t>)</w:t>
      </w:r>
      <w:r w:rsidR="00935A8F">
        <w:rPr>
          <w:rFonts w:ascii="Times New Roman" w:hAnsi="Times New Roman"/>
        </w:rPr>
        <w:t xml:space="preserve"> selected to undergo </w:t>
      </w:r>
      <w:r w:rsidR="002D73DB">
        <w:rPr>
          <w:rFonts w:ascii="Times New Roman" w:hAnsi="Times New Roman"/>
        </w:rPr>
        <w:t xml:space="preserve">the </w:t>
      </w:r>
      <w:r w:rsidR="002D2F04">
        <w:rPr>
          <w:rFonts w:ascii="Times New Roman" w:hAnsi="Times New Roman"/>
        </w:rPr>
        <w:t>engagement(s)</w:t>
      </w:r>
      <w:r w:rsidR="00935A8F">
        <w:rPr>
          <w:rFonts w:ascii="Times New Roman" w:hAnsi="Times New Roman"/>
        </w:rPr>
        <w:t xml:space="preserve">. </w:t>
      </w:r>
    </w:p>
    <w:p w14:paraId="1F638CE8" w14:textId="77777777" w:rsidR="00914583" w:rsidRDefault="00914583" w:rsidP="00447A2C">
      <w:pPr>
        <w:pStyle w:val="BodyText"/>
        <w:tabs>
          <w:tab w:val="left" w:pos="-2520"/>
        </w:tabs>
        <w:spacing w:after="0" w:line="240" w:lineRule="auto"/>
        <w:ind w:left="720" w:hanging="720"/>
        <w:rPr>
          <w:rFonts w:ascii="Times New Roman" w:hAnsi="Times New Roman"/>
        </w:rPr>
      </w:pPr>
    </w:p>
    <w:p w14:paraId="43DB6B72" w14:textId="075CD320" w:rsidR="007F1E54" w:rsidRDefault="000F2DD7" w:rsidP="00447A2C">
      <w:pPr>
        <w:pStyle w:val="BodyText"/>
        <w:tabs>
          <w:tab w:val="left" w:pos="-2520"/>
        </w:tabs>
        <w:spacing w:after="0" w:line="240" w:lineRule="auto"/>
        <w:ind w:left="720" w:hanging="720"/>
        <w:rPr>
          <w:rFonts w:ascii="Times New Roman" w:hAnsi="Times New Roman"/>
        </w:rPr>
      </w:pPr>
      <w:r>
        <w:rPr>
          <w:rFonts w:ascii="Times New Roman" w:hAnsi="Times New Roman"/>
        </w:rPr>
        <w:tab/>
      </w:r>
      <w:r w:rsidR="0044553F">
        <w:rPr>
          <w:rFonts w:ascii="Times New Roman" w:hAnsi="Times New Roman"/>
        </w:rPr>
        <w:t>The</w:t>
      </w:r>
      <w:r w:rsidR="00F22EAA">
        <w:rPr>
          <w:rFonts w:ascii="Times New Roman" w:hAnsi="Times New Roman"/>
        </w:rPr>
        <w:t xml:space="preserve"> </w:t>
      </w:r>
      <w:r w:rsidR="00307CED">
        <w:rPr>
          <w:rFonts w:ascii="Times New Roman" w:hAnsi="Times New Roman"/>
        </w:rPr>
        <w:t>GPSC</w:t>
      </w:r>
      <w:r w:rsidR="00701402">
        <w:rPr>
          <w:rFonts w:ascii="Times New Roman" w:hAnsi="Times New Roman"/>
        </w:rPr>
        <w:t xml:space="preserve"> will decide, based on available funding, how many contributors will </w:t>
      </w:r>
      <w:r w:rsidR="00DD4AC9">
        <w:rPr>
          <w:rFonts w:ascii="Times New Roman" w:hAnsi="Times New Roman"/>
        </w:rPr>
        <w:t>undergo the</w:t>
      </w:r>
      <w:r w:rsidR="00701402">
        <w:rPr>
          <w:rFonts w:ascii="Times New Roman" w:hAnsi="Times New Roman"/>
        </w:rPr>
        <w:t xml:space="preserve"> agreed-upon procedures</w:t>
      </w:r>
      <w:r w:rsidR="00347A4A">
        <w:rPr>
          <w:rFonts w:ascii="Times New Roman" w:hAnsi="Times New Roman"/>
        </w:rPr>
        <w:t xml:space="preserve">.  </w:t>
      </w:r>
      <w:r w:rsidR="00701402">
        <w:rPr>
          <w:rFonts w:ascii="Times New Roman" w:hAnsi="Times New Roman"/>
        </w:rPr>
        <w:t>The</w:t>
      </w:r>
      <w:r w:rsidR="00DD4AC9">
        <w:rPr>
          <w:rFonts w:ascii="Times New Roman" w:hAnsi="Times New Roman"/>
        </w:rPr>
        <w:t>refore, the offeror’s</w:t>
      </w:r>
      <w:r w:rsidR="00701402">
        <w:rPr>
          <w:rFonts w:ascii="Times New Roman" w:hAnsi="Times New Roman"/>
        </w:rPr>
        <w:t xml:space="preserve"> bid</w:t>
      </w:r>
      <w:r w:rsidR="00D347E2">
        <w:rPr>
          <w:rFonts w:ascii="Times New Roman" w:hAnsi="Times New Roman"/>
        </w:rPr>
        <w:t xml:space="preserve"> should be</w:t>
      </w:r>
      <w:r w:rsidR="00701402">
        <w:rPr>
          <w:rFonts w:ascii="Times New Roman" w:hAnsi="Times New Roman"/>
        </w:rPr>
        <w:t xml:space="preserve"> a flat amount</w:t>
      </w:r>
      <w:r w:rsidR="00D347E2">
        <w:rPr>
          <w:rFonts w:ascii="Times New Roman" w:hAnsi="Times New Roman"/>
        </w:rPr>
        <w:t xml:space="preserve"> on a </w:t>
      </w:r>
      <w:r w:rsidR="00D347E2">
        <w:rPr>
          <w:rFonts w:ascii="Times New Roman" w:hAnsi="Times New Roman"/>
          <w:i/>
          <w:iCs/>
        </w:rPr>
        <w:t xml:space="preserve">per </w:t>
      </w:r>
      <w:r w:rsidR="00701402">
        <w:rPr>
          <w:rFonts w:ascii="Times New Roman" w:hAnsi="Times New Roman"/>
          <w:i/>
          <w:iCs/>
        </w:rPr>
        <w:t>contributor</w:t>
      </w:r>
      <w:r w:rsidR="00701402">
        <w:rPr>
          <w:rFonts w:ascii="Times New Roman" w:hAnsi="Times New Roman"/>
        </w:rPr>
        <w:t xml:space="preserve"> </w:t>
      </w:r>
      <w:r w:rsidR="00D347E2">
        <w:rPr>
          <w:rFonts w:ascii="Times New Roman" w:hAnsi="Times New Roman"/>
        </w:rPr>
        <w:t>basis</w:t>
      </w:r>
      <w:r w:rsidR="00DD4AC9">
        <w:rPr>
          <w:rFonts w:ascii="Times New Roman" w:hAnsi="Times New Roman"/>
        </w:rPr>
        <w:t>.</w:t>
      </w:r>
    </w:p>
    <w:p w14:paraId="37288E69" w14:textId="6AE3C103" w:rsidR="00F22EAA" w:rsidRDefault="00F22EAA" w:rsidP="005F5FEC">
      <w:pPr>
        <w:pStyle w:val="BodyText"/>
        <w:tabs>
          <w:tab w:val="left" w:pos="-2520"/>
        </w:tabs>
        <w:spacing w:after="0" w:line="240" w:lineRule="auto"/>
        <w:rPr>
          <w:rFonts w:ascii="Times New Roman" w:hAnsi="Times New Roman"/>
        </w:rPr>
      </w:pPr>
    </w:p>
    <w:p w14:paraId="1C223BAF" w14:textId="300DD752" w:rsidR="00CC03A5" w:rsidRDefault="00CC03A5" w:rsidP="00CC03A5">
      <w:pPr>
        <w:pStyle w:val="BodyText"/>
        <w:tabs>
          <w:tab w:val="left" w:pos="-2520"/>
        </w:tabs>
        <w:spacing w:after="0" w:line="240" w:lineRule="auto"/>
        <w:ind w:left="720"/>
        <w:rPr>
          <w:rFonts w:ascii="Times New Roman" w:hAnsi="Times New Roman"/>
        </w:rPr>
      </w:pPr>
      <w:r>
        <w:rPr>
          <w:rFonts w:ascii="Times New Roman" w:hAnsi="Times New Roman"/>
        </w:rPr>
        <w:t xml:space="preserve">In the interest of cost savings, offerors are encouraged to perform the procedures </w:t>
      </w:r>
      <w:r w:rsidR="002915A3">
        <w:rPr>
          <w:rFonts w:ascii="Times New Roman" w:hAnsi="Times New Roman"/>
        </w:rPr>
        <w:t>as a “desk audit”</w:t>
      </w:r>
      <w:r w:rsidR="00AC7060">
        <w:rPr>
          <w:rFonts w:ascii="Times New Roman" w:hAnsi="Times New Roman"/>
        </w:rPr>
        <w:t xml:space="preserve"> if possible.</w:t>
      </w:r>
    </w:p>
    <w:p w14:paraId="2522DE9B" w14:textId="77777777" w:rsidR="00CC03A5" w:rsidRDefault="00CC03A5" w:rsidP="00CC03A5">
      <w:pPr>
        <w:pStyle w:val="BodyText"/>
        <w:tabs>
          <w:tab w:val="left" w:pos="-2520"/>
        </w:tabs>
        <w:spacing w:after="0" w:line="240" w:lineRule="auto"/>
        <w:ind w:left="720"/>
        <w:rPr>
          <w:rFonts w:ascii="Times New Roman" w:hAnsi="Times New Roman"/>
        </w:rPr>
      </w:pPr>
    </w:p>
    <w:p w14:paraId="3C61513E" w14:textId="7F42A1A9" w:rsidR="009E3DB0" w:rsidRDefault="00CC03A5" w:rsidP="005F5FEC">
      <w:pPr>
        <w:pStyle w:val="BodyText"/>
        <w:tabs>
          <w:tab w:val="left" w:pos="-2520"/>
        </w:tabs>
        <w:spacing w:after="0" w:line="240" w:lineRule="auto"/>
        <w:ind w:left="720"/>
        <w:rPr>
          <w:rFonts w:ascii="Times New Roman" w:hAnsi="Times New Roman"/>
        </w:rPr>
      </w:pPr>
      <w:r>
        <w:rPr>
          <w:rFonts w:ascii="Times New Roman" w:hAnsi="Times New Roman"/>
        </w:rPr>
        <w:t xml:space="preserve">The </w:t>
      </w:r>
      <w:r w:rsidR="00047811">
        <w:rPr>
          <w:rFonts w:ascii="Times New Roman" w:hAnsi="Times New Roman"/>
        </w:rPr>
        <w:t xml:space="preserve">selected </w:t>
      </w:r>
      <w:r>
        <w:rPr>
          <w:rFonts w:ascii="Times New Roman" w:hAnsi="Times New Roman"/>
        </w:rPr>
        <w:t xml:space="preserve">offeror shall produce a final report outlining the findings that result from each </w:t>
      </w:r>
      <w:r w:rsidR="00477EBE">
        <w:rPr>
          <w:rFonts w:ascii="Times New Roman" w:hAnsi="Times New Roman"/>
        </w:rPr>
        <w:t>engagement</w:t>
      </w:r>
      <w:r>
        <w:rPr>
          <w:rFonts w:ascii="Times New Roman" w:hAnsi="Times New Roman"/>
        </w:rPr>
        <w:t xml:space="preserve">.  The deadline for providing </w:t>
      </w:r>
      <w:r w:rsidR="008B0DB7">
        <w:rPr>
          <w:rFonts w:ascii="Times New Roman" w:hAnsi="Times New Roman"/>
        </w:rPr>
        <w:t xml:space="preserve">final </w:t>
      </w:r>
      <w:r>
        <w:rPr>
          <w:rFonts w:ascii="Times New Roman" w:hAnsi="Times New Roman"/>
        </w:rPr>
        <w:t xml:space="preserve">reports to the </w:t>
      </w:r>
      <w:r w:rsidR="00307CED">
        <w:rPr>
          <w:rFonts w:ascii="Times New Roman" w:hAnsi="Times New Roman"/>
        </w:rPr>
        <w:t>GPSC</w:t>
      </w:r>
      <w:r>
        <w:rPr>
          <w:rFonts w:ascii="Times New Roman" w:hAnsi="Times New Roman"/>
        </w:rPr>
        <w:t xml:space="preserve"> Staff </w:t>
      </w:r>
      <w:r w:rsidR="002915A3">
        <w:rPr>
          <w:rFonts w:ascii="Times New Roman" w:hAnsi="Times New Roman"/>
        </w:rPr>
        <w:t>shall be</w:t>
      </w:r>
      <w:r>
        <w:rPr>
          <w:rFonts w:ascii="Times New Roman" w:hAnsi="Times New Roman"/>
        </w:rPr>
        <w:t xml:space="preserve"> </w:t>
      </w:r>
      <w:r w:rsidR="008B0DB7">
        <w:rPr>
          <w:rFonts w:ascii="Times New Roman" w:hAnsi="Times New Roman"/>
        </w:rPr>
        <w:t>September 30, 2023</w:t>
      </w:r>
      <w:r>
        <w:rPr>
          <w:rFonts w:ascii="Times New Roman" w:hAnsi="Times New Roman"/>
        </w:rPr>
        <w:t>.</w:t>
      </w:r>
    </w:p>
    <w:p w14:paraId="19B0D4D3" w14:textId="77777777" w:rsidR="00983999" w:rsidRPr="00E45216" w:rsidRDefault="00983999" w:rsidP="005B420C">
      <w:pPr>
        <w:pStyle w:val="BodyText"/>
        <w:tabs>
          <w:tab w:val="left" w:pos="-2520"/>
          <w:tab w:val="left" w:pos="2160"/>
        </w:tabs>
        <w:spacing w:after="0" w:line="240" w:lineRule="auto"/>
        <w:rPr>
          <w:rFonts w:ascii="Times New Roman" w:hAnsi="Times New Roman"/>
        </w:rPr>
      </w:pPr>
    </w:p>
    <w:p w14:paraId="770D4F7B" w14:textId="50454115" w:rsidR="00B268CC" w:rsidRPr="00E45216" w:rsidRDefault="000A6339" w:rsidP="005F5FEC">
      <w:pPr>
        <w:pStyle w:val="BodyText"/>
        <w:tabs>
          <w:tab w:val="left" w:pos="-2520"/>
        </w:tabs>
        <w:spacing w:after="0" w:line="240" w:lineRule="auto"/>
        <w:rPr>
          <w:rFonts w:ascii="Times New Roman" w:hAnsi="Times New Roman"/>
          <w:b/>
        </w:rPr>
      </w:pPr>
      <w:r w:rsidRPr="00E45216">
        <w:rPr>
          <w:rFonts w:ascii="Times New Roman" w:hAnsi="Times New Roman"/>
          <w:b/>
        </w:rPr>
        <w:t>2.</w:t>
      </w:r>
      <w:r w:rsidR="00E06108">
        <w:rPr>
          <w:rFonts w:ascii="Times New Roman" w:hAnsi="Times New Roman"/>
          <w:b/>
        </w:rPr>
        <w:t>3</w:t>
      </w:r>
      <w:r w:rsidR="00B268CC" w:rsidRPr="00E45216">
        <w:rPr>
          <w:rFonts w:ascii="Times New Roman" w:hAnsi="Times New Roman"/>
          <w:b/>
        </w:rPr>
        <w:tab/>
      </w:r>
      <w:r w:rsidR="008E67A5">
        <w:rPr>
          <w:rFonts w:ascii="Times New Roman" w:hAnsi="Times New Roman"/>
          <w:b/>
        </w:rPr>
        <w:t>Offeror</w:t>
      </w:r>
      <w:r w:rsidR="008E67A5" w:rsidRPr="00E45216">
        <w:rPr>
          <w:rFonts w:ascii="Times New Roman" w:hAnsi="Times New Roman"/>
          <w:b/>
        </w:rPr>
        <w:t xml:space="preserve"> </w:t>
      </w:r>
      <w:r w:rsidR="00B268CC" w:rsidRPr="00E45216">
        <w:rPr>
          <w:rFonts w:ascii="Times New Roman" w:hAnsi="Times New Roman"/>
          <w:b/>
        </w:rPr>
        <w:t>Responsibilities</w:t>
      </w:r>
    </w:p>
    <w:p w14:paraId="54AF075C" w14:textId="77777777" w:rsidR="00B268CC" w:rsidRPr="00E45216" w:rsidRDefault="00B268CC">
      <w:pPr>
        <w:pStyle w:val="BodyText"/>
        <w:tabs>
          <w:tab w:val="left" w:pos="-2520"/>
        </w:tabs>
        <w:spacing w:after="0" w:line="240" w:lineRule="auto"/>
        <w:rPr>
          <w:rFonts w:ascii="Times New Roman" w:hAnsi="Times New Roman"/>
          <w:b/>
        </w:rPr>
      </w:pPr>
    </w:p>
    <w:p w14:paraId="369C5017" w14:textId="6068721F" w:rsidR="00767EF6" w:rsidRPr="00767EF6" w:rsidRDefault="00B268CC" w:rsidP="00767EF6">
      <w:pPr>
        <w:pStyle w:val="BodyText"/>
        <w:tabs>
          <w:tab w:val="left" w:pos="-2520"/>
        </w:tabs>
        <w:adjustRightInd w:val="0"/>
        <w:snapToGrid w:val="0"/>
        <w:spacing w:after="0" w:line="240" w:lineRule="auto"/>
        <w:ind w:left="720" w:hanging="720"/>
        <w:rPr>
          <w:rFonts w:ascii="Times New Roman" w:hAnsi="Times New Roman"/>
        </w:rPr>
      </w:pPr>
      <w:r w:rsidRPr="00E45216">
        <w:rPr>
          <w:rFonts w:ascii="Times New Roman" w:hAnsi="Times New Roman"/>
          <w:b/>
        </w:rPr>
        <w:tab/>
      </w:r>
      <w:r w:rsidR="00767EF6" w:rsidRPr="00767EF6">
        <w:rPr>
          <w:rFonts w:ascii="Times New Roman" w:hAnsi="Times New Roman"/>
        </w:rPr>
        <w:t xml:space="preserve">The offeror agrees that, for a period of one year following the completion of any project described in this RFP, as well as during the time within which such duties are being performed, the offeror shall not </w:t>
      </w:r>
      <w:proofErr w:type="gramStart"/>
      <w:r w:rsidR="00767EF6" w:rsidRPr="00767EF6">
        <w:rPr>
          <w:rFonts w:ascii="Times New Roman" w:hAnsi="Times New Roman"/>
        </w:rPr>
        <w:t>enter into</w:t>
      </w:r>
      <w:proofErr w:type="gramEnd"/>
      <w:r w:rsidR="00767EF6" w:rsidRPr="00767EF6">
        <w:rPr>
          <w:rFonts w:ascii="Times New Roman" w:hAnsi="Times New Roman"/>
        </w:rPr>
        <w:t xml:space="preserve"> any employment with the companies under the jurisdiction of the GPSC, or any subsidiary or affiliate of those companies.  Additionally, the offeror must, on his or her own action, disclose to the attorneys for the Staff the fact and substance of any unauthorized contacts or representations made to the offeror outside the physical presence of attorneys representing the Staff or a GPSC Staff member by persons known, or who reasonably should be known, by the offeror to be associated, directly or indirectly, with the companies referenced in this paragraph. Any disclosures shall be made to the Staff Attorney named below:</w:t>
      </w:r>
    </w:p>
    <w:p w14:paraId="25B9560D" w14:textId="77777777" w:rsidR="00767EF6" w:rsidRPr="00767EF6" w:rsidRDefault="00767EF6" w:rsidP="00767EF6">
      <w:pPr>
        <w:pStyle w:val="BodyText"/>
        <w:tabs>
          <w:tab w:val="left" w:pos="-2520"/>
        </w:tabs>
        <w:adjustRightInd w:val="0"/>
        <w:snapToGrid w:val="0"/>
        <w:spacing w:after="0" w:line="240" w:lineRule="auto"/>
        <w:ind w:left="720" w:hanging="720"/>
        <w:rPr>
          <w:rFonts w:ascii="Times New Roman" w:hAnsi="Times New Roman"/>
        </w:rPr>
      </w:pPr>
      <w:r w:rsidRPr="00767EF6">
        <w:rPr>
          <w:rFonts w:ascii="Times New Roman" w:hAnsi="Times New Roman"/>
        </w:rPr>
        <w:t xml:space="preserve"> </w:t>
      </w:r>
    </w:p>
    <w:p w14:paraId="52270671" w14:textId="77777777" w:rsidR="00767EF6" w:rsidRPr="00767EF6" w:rsidRDefault="00767EF6" w:rsidP="00767EF6">
      <w:pPr>
        <w:pStyle w:val="BodyText"/>
        <w:tabs>
          <w:tab w:val="left" w:pos="-2520"/>
        </w:tabs>
        <w:adjustRightInd w:val="0"/>
        <w:snapToGrid w:val="0"/>
        <w:spacing w:after="0" w:line="240" w:lineRule="auto"/>
        <w:ind w:left="1440"/>
        <w:rPr>
          <w:rFonts w:ascii="Times New Roman" w:hAnsi="Times New Roman"/>
        </w:rPr>
      </w:pPr>
      <w:r w:rsidRPr="00767EF6">
        <w:rPr>
          <w:rFonts w:ascii="Times New Roman" w:hAnsi="Times New Roman"/>
        </w:rPr>
        <w:t>Ray-Kelle Preston</w:t>
      </w:r>
    </w:p>
    <w:p w14:paraId="3E2EEF19" w14:textId="77777777" w:rsidR="00767EF6" w:rsidRPr="00767EF6" w:rsidRDefault="00767EF6" w:rsidP="00767EF6">
      <w:pPr>
        <w:pStyle w:val="BodyText"/>
        <w:tabs>
          <w:tab w:val="left" w:pos="-2520"/>
        </w:tabs>
        <w:adjustRightInd w:val="0"/>
        <w:snapToGrid w:val="0"/>
        <w:spacing w:after="0" w:line="240" w:lineRule="auto"/>
        <w:ind w:left="1440"/>
        <w:rPr>
          <w:rFonts w:ascii="Times New Roman" w:hAnsi="Times New Roman"/>
        </w:rPr>
      </w:pPr>
      <w:r w:rsidRPr="00767EF6">
        <w:rPr>
          <w:rFonts w:ascii="Times New Roman" w:hAnsi="Times New Roman"/>
        </w:rPr>
        <w:t>Georgia Public Service Commission</w:t>
      </w:r>
    </w:p>
    <w:p w14:paraId="299767F4" w14:textId="77777777" w:rsidR="00767EF6" w:rsidRPr="00767EF6" w:rsidRDefault="00767EF6" w:rsidP="00767EF6">
      <w:pPr>
        <w:pStyle w:val="BodyText"/>
        <w:tabs>
          <w:tab w:val="left" w:pos="-2520"/>
        </w:tabs>
        <w:adjustRightInd w:val="0"/>
        <w:snapToGrid w:val="0"/>
        <w:spacing w:after="0" w:line="240" w:lineRule="auto"/>
        <w:ind w:left="1440"/>
        <w:rPr>
          <w:rFonts w:ascii="Times New Roman" w:hAnsi="Times New Roman"/>
        </w:rPr>
      </w:pPr>
      <w:r w:rsidRPr="00767EF6">
        <w:rPr>
          <w:rFonts w:ascii="Times New Roman" w:hAnsi="Times New Roman"/>
        </w:rPr>
        <w:t>244 Washington Street, SW</w:t>
      </w:r>
    </w:p>
    <w:p w14:paraId="307BB543" w14:textId="77777777" w:rsidR="00767EF6" w:rsidRPr="00767EF6" w:rsidRDefault="00767EF6" w:rsidP="00767EF6">
      <w:pPr>
        <w:pStyle w:val="BodyText"/>
        <w:tabs>
          <w:tab w:val="left" w:pos="-2520"/>
        </w:tabs>
        <w:adjustRightInd w:val="0"/>
        <w:snapToGrid w:val="0"/>
        <w:spacing w:after="0" w:line="240" w:lineRule="auto"/>
        <w:ind w:left="1440"/>
        <w:rPr>
          <w:rFonts w:ascii="Times New Roman" w:hAnsi="Times New Roman"/>
        </w:rPr>
      </w:pPr>
      <w:r w:rsidRPr="00767EF6">
        <w:rPr>
          <w:rFonts w:ascii="Times New Roman" w:hAnsi="Times New Roman"/>
        </w:rPr>
        <w:t>Atlanta, GA 30334-5701</w:t>
      </w:r>
    </w:p>
    <w:p w14:paraId="14E598F8" w14:textId="77777777" w:rsidR="00767EF6" w:rsidRPr="00767EF6" w:rsidRDefault="00767EF6" w:rsidP="00767EF6">
      <w:pPr>
        <w:pStyle w:val="BodyText"/>
        <w:tabs>
          <w:tab w:val="left" w:pos="-2520"/>
        </w:tabs>
        <w:adjustRightInd w:val="0"/>
        <w:snapToGrid w:val="0"/>
        <w:spacing w:after="0" w:line="240" w:lineRule="auto"/>
        <w:ind w:left="1440"/>
        <w:rPr>
          <w:rFonts w:ascii="Times New Roman" w:hAnsi="Times New Roman"/>
        </w:rPr>
      </w:pPr>
      <w:r w:rsidRPr="00767EF6">
        <w:rPr>
          <w:rFonts w:ascii="Times New Roman" w:hAnsi="Times New Roman"/>
        </w:rPr>
        <w:t>Telephone: 404-463-1976</w:t>
      </w:r>
    </w:p>
    <w:p w14:paraId="472A1C76" w14:textId="77777777" w:rsidR="00767EF6" w:rsidRPr="00767EF6" w:rsidRDefault="00767EF6" w:rsidP="00767EF6">
      <w:pPr>
        <w:pStyle w:val="BodyText"/>
        <w:tabs>
          <w:tab w:val="left" w:pos="-2520"/>
        </w:tabs>
        <w:adjustRightInd w:val="0"/>
        <w:snapToGrid w:val="0"/>
        <w:spacing w:after="0" w:line="240" w:lineRule="auto"/>
        <w:ind w:left="1440"/>
        <w:rPr>
          <w:rFonts w:ascii="Times New Roman" w:hAnsi="Times New Roman"/>
        </w:rPr>
      </w:pPr>
      <w:r w:rsidRPr="00767EF6">
        <w:rPr>
          <w:rFonts w:ascii="Times New Roman" w:hAnsi="Times New Roman"/>
        </w:rPr>
        <w:t>Email: rpreston@psc.ga.gov</w:t>
      </w:r>
    </w:p>
    <w:p w14:paraId="5B085472" w14:textId="1E837DEE" w:rsidR="00767EF6" w:rsidRPr="00767EF6" w:rsidRDefault="00767EF6" w:rsidP="00767EF6">
      <w:pPr>
        <w:pStyle w:val="BodyText"/>
        <w:tabs>
          <w:tab w:val="left" w:pos="-2520"/>
        </w:tabs>
        <w:adjustRightInd w:val="0"/>
        <w:snapToGrid w:val="0"/>
        <w:spacing w:after="0" w:line="240" w:lineRule="auto"/>
        <w:ind w:hanging="720"/>
        <w:rPr>
          <w:rFonts w:ascii="Times New Roman" w:hAnsi="Times New Roman"/>
        </w:rPr>
      </w:pPr>
      <w:r w:rsidRPr="00767EF6">
        <w:rPr>
          <w:rFonts w:ascii="Times New Roman" w:hAnsi="Times New Roman"/>
        </w:rPr>
        <w:t xml:space="preserve"> </w:t>
      </w:r>
    </w:p>
    <w:p w14:paraId="62C7725D" w14:textId="699C8A1B" w:rsidR="00B268CC" w:rsidRDefault="00767EF6" w:rsidP="00767EF6">
      <w:pPr>
        <w:pStyle w:val="BodyText"/>
        <w:tabs>
          <w:tab w:val="left" w:pos="-2520"/>
        </w:tabs>
        <w:spacing w:after="0" w:line="240" w:lineRule="auto"/>
        <w:ind w:left="720" w:hanging="720"/>
        <w:rPr>
          <w:rFonts w:ascii="Times New Roman" w:hAnsi="Times New Roman"/>
        </w:rPr>
      </w:pPr>
      <w:r w:rsidRPr="00767EF6">
        <w:rPr>
          <w:rFonts w:ascii="Times New Roman" w:hAnsi="Times New Roman"/>
        </w:rPr>
        <w:t xml:space="preserve">            The GPSC shall inform the offeror of the GPSC’s policies and regulations with respect to such unauthorized contact, and the offeror shall affirm in writing that no unauthorized contacts were made or that such contacts were reported as required.  Non-compliance with this requirement may result in immediate cancellation of the related contract and the institution of any additional proceeding deemed necessary or appropriate by the attorneys representing the GPSC.  The attorneys representing the GPSC are authorized to use any reasonable method to ensure strict compliance with this requirement.</w:t>
      </w:r>
    </w:p>
    <w:p w14:paraId="2CFC2142" w14:textId="13E2246D" w:rsidR="00767EF6" w:rsidRDefault="00767EF6">
      <w:r>
        <w:br w:type="page"/>
      </w:r>
    </w:p>
    <w:p w14:paraId="659C14C1" w14:textId="77777777" w:rsidR="00767EF6" w:rsidRPr="00E45216" w:rsidRDefault="00767EF6" w:rsidP="00767EF6">
      <w:pPr>
        <w:pStyle w:val="BodyText"/>
        <w:tabs>
          <w:tab w:val="left" w:pos="-2520"/>
        </w:tabs>
        <w:spacing w:after="0" w:line="240" w:lineRule="auto"/>
        <w:ind w:left="720" w:hanging="720"/>
        <w:rPr>
          <w:b/>
        </w:rPr>
      </w:pPr>
    </w:p>
    <w:p w14:paraId="40EABF25" w14:textId="6F1F6BD5" w:rsidR="00B268CC" w:rsidRPr="00E45216" w:rsidRDefault="000A6339">
      <w:pPr>
        <w:pStyle w:val="BodyText"/>
        <w:tabs>
          <w:tab w:val="left" w:pos="-2520"/>
        </w:tabs>
        <w:spacing w:after="0" w:line="240" w:lineRule="auto"/>
        <w:ind w:left="720" w:hanging="720"/>
        <w:rPr>
          <w:rFonts w:ascii="Times New Roman" w:hAnsi="Times New Roman"/>
          <w:b/>
        </w:rPr>
      </w:pPr>
      <w:r w:rsidRPr="009E3DFF">
        <w:rPr>
          <w:rFonts w:ascii="Times New Roman" w:hAnsi="Times New Roman"/>
          <w:b/>
        </w:rPr>
        <w:t>2.</w:t>
      </w:r>
      <w:r w:rsidR="00E06108">
        <w:rPr>
          <w:rFonts w:ascii="Times New Roman" w:hAnsi="Times New Roman"/>
          <w:b/>
        </w:rPr>
        <w:t>4</w:t>
      </w:r>
      <w:r w:rsidR="00B268CC" w:rsidRPr="00E45216">
        <w:rPr>
          <w:rFonts w:ascii="Times New Roman" w:hAnsi="Times New Roman"/>
          <w:b/>
        </w:rPr>
        <w:tab/>
        <w:t>Time of Performance</w:t>
      </w:r>
    </w:p>
    <w:p w14:paraId="08B3CD9B" w14:textId="77777777" w:rsidR="00B268CC" w:rsidRPr="00E45216" w:rsidRDefault="00B268CC">
      <w:pPr>
        <w:pStyle w:val="BodyText"/>
        <w:tabs>
          <w:tab w:val="left" w:pos="-2520"/>
          <w:tab w:val="left" w:pos="720"/>
        </w:tabs>
        <w:spacing w:after="0" w:line="240" w:lineRule="auto"/>
        <w:rPr>
          <w:rFonts w:ascii="Times New Roman" w:hAnsi="Times New Roman"/>
          <w:b/>
        </w:rPr>
      </w:pPr>
    </w:p>
    <w:p w14:paraId="74E35AA5" w14:textId="103F14C8" w:rsidR="00B268CC" w:rsidRPr="00E45216" w:rsidRDefault="00B268CC">
      <w:pPr>
        <w:pStyle w:val="BodyText"/>
        <w:tabs>
          <w:tab w:val="left" w:pos="-2520"/>
        </w:tabs>
        <w:spacing w:after="0" w:line="240" w:lineRule="auto"/>
        <w:ind w:left="720"/>
        <w:rPr>
          <w:rFonts w:ascii="Times New Roman" w:hAnsi="Times New Roman"/>
        </w:rPr>
      </w:pPr>
      <w:r w:rsidRPr="00E45216">
        <w:rPr>
          <w:rFonts w:ascii="Times New Roman" w:hAnsi="Times New Roman"/>
        </w:rPr>
        <w:t xml:space="preserve">The period of performance of the related contract shall be from the date of its execution </w:t>
      </w:r>
      <w:r w:rsidR="000B76D6">
        <w:rPr>
          <w:rFonts w:ascii="Times New Roman" w:hAnsi="Times New Roman"/>
        </w:rPr>
        <w:t xml:space="preserve">(hereinafter “Agreement Date”) </w:t>
      </w:r>
      <w:r w:rsidRPr="00E45216">
        <w:rPr>
          <w:rFonts w:ascii="Times New Roman" w:hAnsi="Times New Roman"/>
        </w:rPr>
        <w:t xml:space="preserve">through the completion of the tasks as described in Sections 2.2 of this RFP or until the </w:t>
      </w:r>
      <w:r w:rsidR="00307CED">
        <w:rPr>
          <w:rFonts w:ascii="Times New Roman" w:hAnsi="Times New Roman"/>
        </w:rPr>
        <w:t>GPSC</w:t>
      </w:r>
      <w:r w:rsidRPr="00E45216">
        <w:rPr>
          <w:rFonts w:ascii="Times New Roman" w:hAnsi="Times New Roman"/>
        </w:rPr>
        <w:t xml:space="preserve"> shall determine that further performance should cease and shall instruct the </w:t>
      </w:r>
      <w:r w:rsidR="008E67A5">
        <w:rPr>
          <w:rFonts w:ascii="Times New Roman" w:hAnsi="Times New Roman"/>
        </w:rPr>
        <w:t>offeror</w:t>
      </w:r>
      <w:r w:rsidRPr="00E45216">
        <w:rPr>
          <w:rFonts w:ascii="Times New Roman" w:hAnsi="Times New Roman"/>
        </w:rPr>
        <w:t xml:space="preserve"> to suspend performance, provided, however, that nothing shall prohibit the </w:t>
      </w:r>
      <w:r w:rsidR="008419FA">
        <w:rPr>
          <w:rFonts w:ascii="Times New Roman" w:hAnsi="Times New Roman"/>
        </w:rPr>
        <w:t>offeror</w:t>
      </w:r>
      <w:r w:rsidRPr="00E45216">
        <w:rPr>
          <w:rFonts w:ascii="Times New Roman" w:hAnsi="Times New Roman"/>
        </w:rPr>
        <w:t xml:space="preserve"> from making appropriate fee and expense applications for work performed between the Beginning Date and the </w:t>
      </w:r>
      <w:r w:rsidR="000B76D6">
        <w:rPr>
          <w:rFonts w:ascii="Times New Roman" w:hAnsi="Times New Roman"/>
        </w:rPr>
        <w:t>Agreement</w:t>
      </w:r>
      <w:r w:rsidR="000B76D6" w:rsidRPr="00E45216">
        <w:rPr>
          <w:rFonts w:ascii="Times New Roman" w:hAnsi="Times New Roman"/>
        </w:rPr>
        <w:t xml:space="preserve"> </w:t>
      </w:r>
      <w:r w:rsidRPr="00E45216">
        <w:rPr>
          <w:rFonts w:ascii="Times New Roman" w:hAnsi="Times New Roman"/>
        </w:rPr>
        <w:t xml:space="preserve">Date.  In the event that performance </w:t>
      </w:r>
      <w:r w:rsidR="008C0BB8">
        <w:rPr>
          <w:rFonts w:ascii="Times New Roman" w:hAnsi="Times New Roman"/>
        </w:rPr>
        <w:t>is</w:t>
      </w:r>
      <w:r w:rsidRPr="00E45216">
        <w:rPr>
          <w:rFonts w:ascii="Times New Roman" w:hAnsi="Times New Roman"/>
        </w:rPr>
        <w:t xml:space="preserve"> suspended upon instruction of the </w:t>
      </w:r>
      <w:r w:rsidR="00307CED">
        <w:rPr>
          <w:rFonts w:ascii="Times New Roman" w:hAnsi="Times New Roman"/>
        </w:rPr>
        <w:t>GPSC</w:t>
      </w:r>
      <w:r w:rsidRPr="00E45216">
        <w:rPr>
          <w:rFonts w:ascii="Times New Roman" w:hAnsi="Times New Roman"/>
        </w:rPr>
        <w:t xml:space="preserve">, the </w:t>
      </w:r>
      <w:r w:rsidR="008419FA">
        <w:rPr>
          <w:rFonts w:ascii="Times New Roman" w:hAnsi="Times New Roman"/>
        </w:rPr>
        <w:t>offeror</w:t>
      </w:r>
      <w:r w:rsidRPr="00E45216">
        <w:rPr>
          <w:rFonts w:ascii="Times New Roman" w:hAnsi="Times New Roman"/>
        </w:rPr>
        <w:t xml:space="preserve"> shall be compensated for all work completed prior to said suspension according to allowed expenses and labor at the rates as stated in the contract.</w:t>
      </w:r>
    </w:p>
    <w:p w14:paraId="466FE28D" w14:textId="77777777" w:rsidR="0026655A" w:rsidRPr="00E45216" w:rsidRDefault="0026655A" w:rsidP="002F5D1E"/>
    <w:p w14:paraId="544B84AD" w14:textId="13B1FD53" w:rsidR="00B268CC" w:rsidRPr="00E45216" w:rsidRDefault="00B268CC">
      <w:pPr>
        <w:pStyle w:val="BodyText"/>
        <w:numPr>
          <w:ilvl w:val="0"/>
          <w:numId w:val="1"/>
        </w:numPr>
        <w:tabs>
          <w:tab w:val="left" w:pos="-2520"/>
        </w:tabs>
        <w:spacing w:after="0" w:line="240" w:lineRule="auto"/>
        <w:rPr>
          <w:rFonts w:ascii="Times New Roman" w:hAnsi="Times New Roman"/>
          <w:b/>
        </w:rPr>
      </w:pPr>
      <w:r w:rsidRPr="00E45216">
        <w:rPr>
          <w:rFonts w:ascii="Times New Roman" w:hAnsi="Times New Roman"/>
          <w:b/>
        </w:rPr>
        <w:t xml:space="preserve">INSTRUCTIONS TO </w:t>
      </w:r>
      <w:r w:rsidR="00231584">
        <w:rPr>
          <w:rFonts w:ascii="Times New Roman" w:hAnsi="Times New Roman"/>
          <w:b/>
        </w:rPr>
        <w:t>OFFERORS</w:t>
      </w:r>
    </w:p>
    <w:p w14:paraId="702DCE04" w14:textId="77777777" w:rsidR="00B268CC" w:rsidRPr="00E45216" w:rsidRDefault="00B268CC">
      <w:pPr>
        <w:pStyle w:val="BodyText"/>
        <w:tabs>
          <w:tab w:val="left" w:pos="-2520"/>
        </w:tabs>
        <w:spacing w:after="0" w:line="240" w:lineRule="auto"/>
        <w:ind w:left="720"/>
        <w:rPr>
          <w:rFonts w:ascii="Times New Roman" w:hAnsi="Times New Roman"/>
        </w:rPr>
      </w:pPr>
    </w:p>
    <w:p w14:paraId="2845623F" w14:textId="2E501446" w:rsidR="00B268CC" w:rsidRPr="00E45216" w:rsidRDefault="00C6773B">
      <w:pPr>
        <w:pStyle w:val="BodyText"/>
        <w:numPr>
          <w:ilvl w:val="1"/>
          <w:numId w:val="1"/>
        </w:numPr>
        <w:tabs>
          <w:tab w:val="clear" w:pos="1440"/>
          <w:tab w:val="left" w:pos="-2520"/>
        </w:tabs>
        <w:spacing w:after="0" w:line="240" w:lineRule="auto"/>
        <w:ind w:left="720"/>
        <w:rPr>
          <w:rFonts w:ascii="Times New Roman" w:hAnsi="Times New Roman"/>
          <w:b/>
        </w:rPr>
      </w:pPr>
      <w:r>
        <w:rPr>
          <w:rFonts w:ascii="Times New Roman" w:hAnsi="Times New Roman"/>
          <w:b/>
        </w:rPr>
        <w:t>Offeror</w:t>
      </w:r>
      <w:r w:rsidR="00B268CC" w:rsidRPr="00E45216">
        <w:rPr>
          <w:rFonts w:ascii="Times New Roman" w:hAnsi="Times New Roman"/>
          <w:b/>
        </w:rPr>
        <w:t xml:space="preserve"> Qualifications</w:t>
      </w:r>
    </w:p>
    <w:p w14:paraId="08D6C8DB" w14:textId="77777777" w:rsidR="00B268CC" w:rsidRPr="00E45216" w:rsidRDefault="00B268CC">
      <w:pPr>
        <w:pStyle w:val="BodyText"/>
        <w:tabs>
          <w:tab w:val="left" w:pos="-2520"/>
        </w:tabs>
        <w:spacing w:after="0" w:line="240" w:lineRule="auto"/>
        <w:rPr>
          <w:rFonts w:ascii="Times New Roman" w:hAnsi="Times New Roman"/>
          <w:b/>
        </w:rPr>
      </w:pPr>
    </w:p>
    <w:p w14:paraId="32E4355A" w14:textId="2F30B574" w:rsidR="00B268CC" w:rsidRPr="00E45216" w:rsidRDefault="00B268CC">
      <w:pPr>
        <w:pStyle w:val="BodyText"/>
        <w:tabs>
          <w:tab w:val="left" w:pos="-2520"/>
        </w:tabs>
        <w:spacing w:after="0" w:line="240" w:lineRule="auto"/>
        <w:ind w:left="720"/>
        <w:rPr>
          <w:rFonts w:ascii="Times New Roman" w:hAnsi="Times New Roman"/>
        </w:rPr>
      </w:pPr>
      <w:r w:rsidRPr="00E45216">
        <w:rPr>
          <w:rFonts w:ascii="Times New Roman" w:hAnsi="Times New Roman"/>
        </w:rPr>
        <w:t xml:space="preserve">Each proposal should contain documents and other information necessary to enable the </w:t>
      </w:r>
      <w:r w:rsidR="00307CED">
        <w:rPr>
          <w:rFonts w:ascii="Times New Roman" w:hAnsi="Times New Roman"/>
        </w:rPr>
        <w:t>GPSC</w:t>
      </w:r>
      <w:r w:rsidRPr="00E45216">
        <w:rPr>
          <w:rFonts w:ascii="Times New Roman" w:hAnsi="Times New Roman"/>
        </w:rPr>
        <w:t xml:space="preserve"> to evaluate the </w:t>
      </w:r>
      <w:r w:rsidR="00C6773B">
        <w:rPr>
          <w:rFonts w:ascii="Times New Roman" w:hAnsi="Times New Roman"/>
        </w:rPr>
        <w:t>offeror</w:t>
      </w:r>
      <w:r w:rsidRPr="00E45216">
        <w:rPr>
          <w:rFonts w:ascii="Times New Roman" w:hAnsi="Times New Roman"/>
        </w:rPr>
        <w:t>’s ability to provide the required consulting services.  These documents and information should include, but are not limited to, the following:</w:t>
      </w:r>
    </w:p>
    <w:p w14:paraId="77DF9595" w14:textId="77777777" w:rsidR="00B268CC" w:rsidRPr="00E45216" w:rsidRDefault="00B268CC">
      <w:pPr>
        <w:pStyle w:val="BodyText"/>
        <w:tabs>
          <w:tab w:val="left" w:pos="-2520"/>
        </w:tabs>
        <w:spacing w:after="0" w:line="240" w:lineRule="auto"/>
        <w:ind w:left="720" w:hanging="720"/>
        <w:rPr>
          <w:rFonts w:ascii="Times New Roman" w:hAnsi="Times New Roman"/>
        </w:rPr>
      </w:pPr>
    </w:p>
    <w:p w14:paraId="577A77CE" w14:textId="4D2E8522" w:rsidR="00B268CC" w:rsidRPr="00E45216" w:rsidRDefault="00B268CC">
      <w:pPr>
        <w:pStyle w:val="BodyText"/>
        <w:numPr>
          <w:ilvl w:val="0"/>
          <w:numId w:val="12"/>
        </w:numPr>
        <w:tabs>
          <w:tab w:val="left" w:pos="-2520"/>
        </w:tabs>
        <w:spacing w:after="0" w:line="240" w:lineRule="auto"/>
        <w:rPr>
          <w:rFonts w:ascii="Times New Roman" w:hAnsi="Times New Roman"/>
        </w:rPr>
      </w:pPr>
      <w:r w:rsidRPr="00E45216">
        <w:rPr>
          <w:rFonts w:ascii="Times New Roman" w:hAnsi="Times New Roman"/>
        </w:rPr>
        <w:t xml:space="preserve">Examples of the </w:t>
      </w:r>
      <w:r w:rsidR="00C6773B">
        <w:rPr>
          <w:rFonts w:ascii="Times New Roman" w:hAnsi="Times New Roman"/>
        </w:rPr>
        <w:t>offeror</w:t>
      </w:r>
      <w:r w:rsidRPr="00E45216">
        <w:rPr>
          <w:rFonts w:ascii="Times New Roman" w:hAnsi="Times New Roman"/>
        </w:rPr>
        <w:t>’s work products related to similar issues.</w:t>
      </w:r>
    </w:p>
    <w:p w14:paraId="1052EB49" w14:textId="77777777" w:rsidR="00B268CC" w:rsidRPr="00E45216" w:rsidRDefault="00B268CC">
      <w:pPr>
        <w:pStyle w:val="BodyText"/>
        <w:tabs>
          <w:tab w:val="left" w:pos="-2520"/>
        </w:tabs>
        <w:spacing w:after="0" w:line="240" w:lineRule="auto"/>
        <w:ind w:left="720"/>
        <w:rPr>
          <w:rFonts w:ascii="Times New Roman" w:hAnsi="Times New Roman"/>
        </w:rPr>
      </w:pPr>
    </w:p>
    <w:p w14:paraId="58191401" w14:textId="457934C7" w:rsidR="00B268CC" w:rsidRPr="00E45216" w:rsidRDefault="00B268CC">
      <w:pPr>
        <w:pStyle w:val="BodyText"/>
        <w:numPr>
          <w:ilvl w:val="0"/>
          <w:numId w:val="12"/>
        </w:numPr>
        <w:tabs>
          <w:tab w:val="left" w:pos="-2520"/>
        </w:tabs>
        <w:spacing w:after="0" w:line="240" w:lineRule="auto"/>
        <w:rPr>
          <w:rFonts w:ascii="Times New Roman" w:hAnsi="Times New Roman"/>
        </w:rPr>
      </w:pPr>
      <w:r w:rsidRPr="00E45216">
        <w:rPr>
          <w:rFonts w:ascii="Times New Roman" w:hAnsi="Times New Roman"/>
        </w:rPr>
        <w:t xml:space="preserve">Resumes of (a) the principals in the </w:t>
      </w:r>
      <w:r w:rsidR="00C6773B">
        <w:rPr>
          <w:rFonts w:ascii="Times New Roman" w:hAnsi="Times New Roman"/>
        </w:rPr>
        <w:t>offeror</w:t>
      </w:r>
      <w:r w:rsidRPr="00E45216">
        <w:rPr>
          <w:rFonts w:ascii="Times New Roman" w:hAnsi="Times New Roman"/>
        </w:rPr>
        <w:t xml:space="preserve">’s consulting firm and (b) those consultants retained by the firm who would provide services as a part of the </w:t>
      </w:r>
      <w:r w:rsidR="00C6773B">
        <w:rPr>
          <w:rFonts w:ascii="Times New Roman" w:hAnsi="Times New Roman"/>
        </w:rPr>
        <w:t>offeror</w:t>
      </w:r>
      <w:r w:rsidRPr="00E45216">
        <w:rPr>
          <w:rFonts w:ascii="Times New Roman" w:hAnsi="Times New Roman"/>
        </w:rPr>
        <w:t>’s proposal, including any subcontractors proposed.</w:t>
      </w:r>
    </w:p>
    <w:p w14:paraId="552144F3" w14:textId="77777777" w:rsidR="00B268CC" w:rsidRPr="00E45216" w:rsidRDefault="00B268CC">
      <w:pPr>
        <w:pStyle w:val="BodyText"/>
        <w:tabs>
          <w:tab w:val="left" w:pos="-2520"/>
        </w:tabs>
        <w:spacing w:after="0" w:line="240" w:lineRule="auto"/>
        <w:rPr>
          <w:rFonts w:ascii="Times New Roman" w:hAnsi="Times New Roman"/>
        </w:rPr>
      </w:pPr>
    </w:p>
    <w:p w14:paraId="785F0F44" w14:textId="55EA8A83" w:rsidR="00B268CC" w:rsidRPr="00E45216" w:rsidRDefault="00B268CC">
      <w:pPr>
        <w:pStyle w:val="BodyText"/>
        <w:numPr>
          <w:ilvl w:val="0"/>
          <w:numId w:val="12"/>
        </w:numPr>
        <w:tabs>
          <w:tab w:val="left" w:pos="-2520"/>
        </w:tabs>
        <w:spacing w:after="0" w:line="240" w:lineRule="auto"/>
        <w:rPr>
          <w:rFonts w:ascii="Times New Roman" w:hAnsi="Times New Roman"/>
        </w:rPr>
      </w:pPr>
      <w:r w:rsidRPr="00E45216">
        <w:rPr>
          <w:rFonts w:ascii="Times New Roman" w:hAnsi="Times New Roman"/>
        </w:rPr>
        <w:t xml:space="preserve">A listing of which of the </w:t>
      </w:r>
      <w:r w:rsidR="00C6773B">
        <w:rPr>
          <w:rFonts w:ascii="Times New Roman" w:hAnsi="Times New Roman"/>
        </w:rPr>
        <w:t>offeror</w:t>
      </w:r>
      <w:r w:rsidRPr="00E45216">
        <w:rPr>
          <w:rFonts w:ascii="Times New Roman" w:hAnsi="Times New Roman"/>
        </w:rPr>
        <w:t>’s consultants would be providing services under the proposal and the specific services provided by each.</w:t>
      </w:r>
    </w:p>
    <w:p w14:paraId="71D9A09B" w14:textId="77777777" w:rsidR="00B268CC" w:rsidRPr="00E45216" w:rsidRDefault="00B268CC">
      <w:pPr>
        <w:pStyle w:val="BodyText"/>
        <w:tabs>
          <w:tab w:val="left" w:pos="-2520"/>
        </w:tabs>
        <w:spacing w:after="0" w:line="240" w:lineRule="auto"/>
        <w:rPr>
          <w:rFonts w:ascii="Times New Roman" w:hAnsi="Times New Roman"/>
        </w:rPr>
      </w:pPr>
    </w:p>
    <w:p w14:paraId="44F352B8" w14:textId="49AF21C7" w:rsidR="00B268CC" w:rsidRPr="00E45216" w:rsidRDefault="00B268CC">
      <w:pPr>
        <w:pStyle w:val="BodyText"/>
        <w:numPr>
          <w:ilvl w:val="0"/>
          <w:numId w:val="12"/>
        </w:numPr>
        <w:tabs>
          <w:tab w:val="left" w:pos="-2520"/>
        </w:tabs>
        <w:spacing w:after="0" w:line="240" w:lineRule="auto"/>
        <w:rPr>
          <w:rFonts w:ascii="Times New Roman" w:hAnsi="Times New Roman"/>
        </w:rPr>
      </w:pPr>
      <w:r w:rsidRPr="00E45216">
        <w:rPr>
          <w:rFonts w:ascii="Times New Roman" w:hAnsi="Times New Roman"/>
        </w:rPr>
        <w:t xml:space="preserve">References for the consultant(s) who would be providing services to the </w:t>
      </w:r>
      <w:r w:rsidR="00307CED">
        <w:rPr>
          <w:rFonts w:ascii="Times New Roman" w:hAnsi="Times New Roman"/>
        </w:rPr>
        <w:t>GPSC</w:t>
      </w:r>
      <w:r w:rsidRPr="00E45216">
        <w:rPr>
          <w:rFonts w:ascii="Times New Roman" w:hAnsi="Times New Roman"/>
        </w:rPr>
        <w:t xml:space="preserve"> under the proposal.</w:t>
      </w:r>
    </w:p>
    <w:p w14:paraId="45B932C9" w14:textId="77777777" w:rsidR="00B268CC" w:rsidRPr="00E45216" w:rsidRDefault="00B268CC">
      <w:pPr>
        <w:pStyle w:val="BodyText"/>
        <w:tabs>
          <w:tab w:val="left" w:pos="-2520"/>
        </w:tabs>
        <w:spacing w:after="0" w:line="240" w:lineRule="auto"/>
        <w:rPr>
          <w:rFonts w:ascii="Times New Roman" w:hAnsi="Times New Roman"/>
        </w:rPr>
      </w:pPr>
    </w:p>
    <w:p w14:paraId="22E32CF7" w14:textId="21498D2D" w:rsidR="00064F57" w:rsidRDefault="00621859" w:rsidP="00047811">
      <w:pPr>
        <w:pStyle w:val="BodyText"/>
        <w:numPr>
          <w:ilvl w:val="0"/>
          <w:numId w:val="12"/>
        </w:numPr>
        <w:tabs>
          <w:tab w:val="left" w:pos="-2520"/>
        </w:tabs>
        <w:spacing w:after="0" w:line="240" w:lineRule="auto"/>
      </w:pPr>
      <w:r>
        <w:rPr>
          <w:rFonts w:ascii="Times New Roman" w:hAnsi="Times New Roman"/>
        </w:rPr>
        <w:t>A</w:t>
      </w:r>
      <w:r w:rsidR="003A58AF">
        <w:rPr>
          <w:rFonts w:ascii="Times New Roman" w:hAnsi="Times New Roman"/>
        </w:rPr>
        <w:t>n Excel spreadsheet</w:t>
      </w:r>
      <w:r w:rsidR="008D3684">
        <w:rPr>
          <w:rFonts w:ascii="Times New Roman" w:hAnsi="Times New Roman"/>
        </w:rPr>
        <w:t>, in descending chronological order,</w:t>
      </w:r>
      <w:r w:rsidR="003A58AF">
        <w:rPr>
          <w:rFonts w:ascii="Times New Roman" w:hAnsi="Times New Roman"/>
        </w:rPr>
        <w:t xml:space="preserve"> </w:t>
      </w:r>
      <w:r>
        <w:rPr>
          <w:rFonts w:ascii="Times New Roman" w:hAnsi="Times New Roman"/>
        </w:rPr>
        <w:t>listing</w:t>
      </w:r>
      <w:r w:rsidR="00B268CC" w:rsidRPr="00E45216">
        <w:rPr>
          <w:rFonts w:ascii="Times New Roman" w:hAnsi="Times New Roman"/>
        </w:rPr>
        <w:t xml:space="preserve"> </w:t>
      </w:r>
      <w:r w:rsidR="00B268CC" w:rsidRPr="00E45216">
        <w:rPr>
          <w:rFonts w:ascii="Times New Roman" w:hAnsi="Times New Roman"/>
          <w:u w:val="single"/>
        </w:rPr>
        <w:t>all</w:t>
      </w:r>
      <w:r w:rsidR="00B268CC" w:rsidRPr="00E45216">
        <w:rPr>
          <w:rFonts w:ascii="Times New Roman" w:hAnsi="Times New Roman"/>
        </w:rPr>
        <w:t xml:space="preserve"> clients served</w:t>
      </w:r>
      <w:r>
        <w:rPr>
          <w:rFonts w:ascii="Times New Roman" w:hAnsi="Times New Roman"/>
        </w:rPr>
        <w:t xml:space="preserve"> in the past 36 months</w:t>
      </w:r>
      <w:r w:rsidR="00B268CC" w:rsidRPr="00E45216">
        <w:rPr>
          <w:rFonts w:ascii="Times New Roman" w:hAnsi="Times New Roman"/>
        </w:rPr>
        <w:t xml:space="preserve"> by the </w:t>
      </w:r>
      <w:r w:rsidR="00C6773B">
        <w:rPr>
          <w:rFonts w:ascii="Times New Roman" w:hAnsi="Times New Roman"/>
        </w:rPr>
        <w:t>offeror</w:t>
      </w:r>
      <w:r>
        <w:rPr>
          <w:rFonts w:ascii="Times New Roman" w:hAnsi="Times New Roman"/>
        </w:rPr>
        <w:t>’s</w:t>
      </w:r>
      <w:r w:rsidR="003A58AF">
        <w:rPr>
          <w:rFonts w:ascii="Times New Roman" w:hAnsi="Times New Roman"/>
        </w:rPr>
        <w:t xml:space="preserve"> consultant or consultants that will provide the services</w:t>
      </w:r>
      <w:r>
        <w:rPr>
          <w:rFonts w:ascii="Times New Roman" w:hAnsi="Times New Roman"/>
        </w:rPr>
        <w:t xml:space="preserve"> requested in this RFP</w:t>
      </w:r>
      <w:r w:rsidR="00B268CC" w:rsidRPr="00E45216">
        <w:rPr>
          <w:rFonts w:ascii="Times New Roman" w:hAnsi="Times New Roman"/>
        </w:rPr>
        <w:t>.</w:t>
      </w:r>
    </w:p>
    <w:p w14:paraId="0ECB30A6" w14:textId="77777777" w:rsidR="000A6339" w:rsidRPr="00E45216" w:rsidRDefault="000A6339" w:rsidP="000A6339">
      <w:pPr>
        <w:pStyle w:val="ListParagraph"/>
      </w:pPr>
    </w:p>
    <w:p w14:paraId="0040BA8E" w14:textId="77777777" w:rsidR="00B268CC" w:rsidRPr="00E45216" w:rsidRDefault="00B268CC">
      <w:pPr>
        <w:pStyle w:val="BodyText"/>
        <w:spacing w:after="0" w:line="240" w:lineRule="auto"/>
        <w:ind w:left="720" w:hanging="720"/>
        <w:rPr>
          <w:rFonts w:ascii="Times New Roman" w:hAnsi="Times New Roman"/>
        </w:rPr>
      </w:pPr>
      <w:r w:rsidRPr="00E45216">
        <w:rPr>
          <w:rFonts w:ascii="Times New Roman" w:hAnsi="Times New Roman"/>
          <w:b/>
        </w:rPr>
        <w:t>3.2</w:t>
      </w:r>
      <w:r w:rsidRPr="00E45216">
        <w:rPr>
          <w:rFonts w:ascii="Times New Roman" w:hAnsi="Times New Roman"/>
          <w:b/>
        </w:rPr>
        <w:tab/>
        <w:t>Compensation and Payment</w:t>
      </w:r>
    </w:p>
    <w:p w14:paraId="4E417D40" w14:textId="77777777" w:rsidR="00B268CC" w:rsidRPr="00E45216" w:rsidRDefault="00B268CC">
      <w:pPr>
        <w:pStyle w:val="BodyText"/>
        <w:tabs>
          <w:tab w:val="left" w:pos="-2520"/>
        </w:tabs>
        <w:spacing w:after="0" w:line="240" w:lineRule="auto"/>
        <w:rPr>
          <w:rFonts w:ascii="Times New Roman" w:hAnsi="Times New Roman"/>
        </w:rPr>
      </w:pPr>
    </w:p>
    <w:p w14:paraId="416EEBC6" w14:textId="1FE54D25" w:rsidR="00CB2F59" w:rsidRPr="00E45216" w:rsidRDefault="00CB2F59" w:rsidP="00CB2F59">
      <w:pPr>
        <w:pStyle w:val="BodyText"/>
        <w:tabs>
          <w:tab w:val="left" w:pos="-2520"/>
        </w:tabs>
        <w:spacing w:after="0" w:line="240" w:lineRule="auto"/>
        <w:ind w:left="720"/>
        <w:rPr>
          <w:rFonts w:ascii="Times New Roman" w:hAnsi="Times New Roman"/>
        </w:rPr>
      </w:pPr>
      <w:r>
        <w:rPr>
          <w:rFonts w:ascii="Times New Roman" w:hAnsi="Times New Roman"/>
        </w:rPr>
        <w:t xml:space="preserve">The </w:t>
      </w:r>
      <w:r w:rsidR="00C6773B">
        <w:rPr>
          <w:rFonts w:ascii="Times New Roman" w:hAnsi="Times New Roman"/>
        </w:rPr>
        <w:t>offeror</w:t>
      </w:r>
      <w:r>
        <w:rPr>
          <w:rFonts w:ascii="Times New Roman" w:hAnsi="Times New Roman"/>
        </w:rPr>
        <w:t xml:space="preserve"> understands and agrees that all work performed under this RFP shall be paid for by the </w:t>
      </w:r>
      <w:r w:rsidR="00C6773B" w:rsidRPr="005B420C">
        <w:rPr>
          <w:rFonts w:ascii="Times New Roman" w:hAnsi="Times New Roman"/>
        </w:rPr>
        <w:t xml:space="preserve">UAF </w:t>
      </w:r>
      <w:r w:rsidR="00C6773B" w:rsidRPr="005F5FEC">
        <w:rPr>
          <w:rFonts w:ascii="Times New Roman" w:hAnsi="Times New Roman"/>
        </w:rPr>
        <w:t>Applicant Companies</w:t>
      </w:r>
      <w:r>
        <w:rPr>
          <w:rFonts w:ascii="Times New Roman" w:hAnsi="Times New Roman"/>
        </w:rPr>
        <w:t xml:space="preserve">.  </w:t>
      </w:r>
      <w:r w:rsidRPr="00E45216">
        <w:rPr>
          <w:rFonts w:ascii="Times New Roman" w:hAnsi="Times New Roman"/>
        </w:rPr>
        <w:t xml:space="preserve">The </w:t>
      </w:r>
      <w:r w:rsidR="00C6773B">
        <w:rPr>
          <w:rFonts w:ascii="Times New Roman" w:hAnsi="Times New Roman"/>
        </w:rPr>
        <w:t>offeror</w:t>
      </w:r>
      <w:r w:rsidRPr="00E45216">
        <w:rPr>
          <w:rFonts w:ascii="Times New Roman" w:hAnsi="Times New Roman"/>
        </w:rPr>
        <w:t xml:space="preserve"> shall be paid a sum </w:t>
      </w:r>
      <w:r w:rsidR="00290026">
        <w:rPr>
          <w:rFonts w:ascii="Times New Roman" w:hAnsi="Times New Roman"/>
        </w:rPr>
        <w:t xml:space="preserve">not to exceed the </w:t>
      </w:r>
      <w:r w:rsidRPr="00E45216">
        <w:rPr>
          <w:rFonts w:ascii="Times New Roman" w:hAnsi="Times New Roman"/>
        </w:rPr>
        <w:t>agreed upon</w:t>
      </w:r>
      <w:r w:rsidR="00290026">
        <w:rPr>
          <w:rFonts w:ascii="Times New Roman" w:hAnsi="Times New Roman"/>
        </w:rPr>
        <w:t xml:space="preserve"> amount</w:t>
      </w:r>
      <w:r w:rsidRPr="00E45216">
        <w:rPr>
          <w:rFonts w:ascii="Times New Roman" w:hAnsi="Times New Roman"/>
        </w:rPr>
        <w:t xml:space="preserve"> for professional services and related expenses rendered under the contract. </w:t>
      </w:r>
      <w:r w:rsidR="00C6773B">
        <w:rPr>
          <w:rFonts w:ascii="Times New Roman" w:hAnsi="Times New Roman"/>
        </w:rPr>
        <w:t>Offeror</w:t>
      </w:r>
      <w:r w:rsidRPr="00E45216">
        <w:rPr>
          <w:rFonts w:ascii="Times New Roman" w:hAnsi="Times New Roman"/>
        </w:rPr>
        <w:t xml:space="preserve"> expenses are to include support for professional services including, but not limited to, reasonable and necessary (as defined by the </w:t>
      </w:r>
      <w:r w:rsidR="00307CED">
        <w:rPr>
          <w:rFonts w:ascii="Times New Roman" w:hAnsi="Times New Roman"/>
        </w:rPr>
        <w:t>GPSC</w:t>
      </w:r>
      <w:r w:rsidRPr="00E45216">
        <w:rPr>
          <w:rFonts w:ascii="Times New Roman" w:hAnsi="Times New Roman"/>
        </w:rPr>
        <w:t xml:space="preserve">) actual expenses </w:t>
      </w:r>
      <w:r w:rsidRPr="00E45216">
        <w:rPr>
          <w:rFonts w:ascii="Times New Roman" w:hAnsi="Times New Roman"/>
        </w:rPr>
        <w:lastRenderedPageBreak/>
        <w:t xml:space="preserve">incurred by the </w:t>
      </w:r>
      <w:r w:rsidR="008419FA">
        <w:rPr>
          <w:rFonts w:ascii="Times New Roman" w:hAnsi="Times New Roman"/>
        </w:rPr>
        <w:t>offeror</w:t>
      </w:r>
      <w:r w:rsidRPr="00E45216">
        <w:rPr>
          <w:rFonts w:ascii="Times New Roman" w:hAnsi="Times New Roman"/>
        </w:rPr>
        <w:t xml:space="preserve"> for travel, lodging, meals, telephone, express mail delivery, computer charges and copying costs.  Maximum reimbursement amounts for daily meals for the </w:t>
      </w:r>
      <w:r w:rsidR="00C6773B">
        <w:rPr>
          <w:rFonts w:ascii="Times New Roman" w:hAnsi="Times New Roman"/>
        </w:rPr>
        <w:t>offeror</w:t>
      </w:r>
      <w:r w:rsidRPr="00E45216">
        <w:rPr>
          <w:rFonts w:ascii="Times New Roman" w:hAnsi="Times New Roman"/>
        </w:rPr>
        <w:t xml:space="preserve"> shall be the following, the total of which is not meant to be a per diem amount:</w:t>
      </w:r>
    </w:p>
    <w:p w14:paraId="5757E5E4" w14:textId="77777777" w:rsidR="00CB2F59" w:rsidRPr="00E45216" w:rsidRDefault="00CB2F59" w:rsidP="00CB2F59">
      <w:pPr>
        <w:pStyle w:val="BodyText"/>
        <w:tabs>
          <w:tab w:val="left" w:pos="-2520"/>
        </w:tabs>
        <w:spacing w:after="0" w:line="240" w:lineRule="auto"/>
        <w:ind w:left="720"/>
        <w:rPr>
          <w:rFonts w:ascii="Times New Roman" w:hAnsi="Times New Roman"/>
        </w:rPr>
      </w:pPr>
    </w:p>
    <w:p w14:paraId="621B494C" w14:textId="77777777" w:rsidR="00CB2F59" w:rsidRPr="00E45216" w:rsidRDefault="00CB2F59" w:rsidP="00CB2F59">
      <w:pPr>
        <w:pStyle w:val="BodyText"/>
        <w:tabs>
          <w:tab w:val="left" w:pos="-2520"/>
        </w:tabs>
        <w:spacing w:after="0" w:line="240" w:lineRule="auto"/>
        <w:ind w:left="720"/>
        <w:rPr>
          <w:rFonts w:ascii="Times New Roman" w:hAnsi="Times New Roman"/>
        </w:rPr>
      </w:pPr>
      <w:r w:rsidRPr="00E45216">
        <w:rPr>
          <w:rFonts w:ascii="Times New Roman" w:hAnsi="Times New Roman"/>
        </w:rPr>
        <w:tab/>
      </w:r>
      <w:r w:rsidRPr="00E45216">
        <w:rPr>
          <w:rFonts w:ascii="Times New Roman" w:hAnsi="Times New Roman"/>
        </w:rPr>
        <w:tab/>
      </w:r>
      <w:r w:rsidRPr="00E45216">
        <w:rPr>
          <w:rFonts w:ascii="Times New Roman" w:hAnsi="Times New Roman"/>
        </w:rPr>
        <w:tab/>
        <w:t>Breakfast</w:t>
      </w:r>
      <w:r w:rsidRPr="00E45216">
        <w:rPr>
          <w:rFonts w:ascii="Times New Roman" w:hAnsi="Times New Roman"/>
        </w:rPr>
        <w:tab/>
      </w:r>
      <w:r w:rsidRPr="00E45216">
        <w:rPr>
          <w:rFonts w:ascii="Times New Roman" w:hAnsi="Times New Roman"/>
        </w:rPr>
        <w:tab/>
        <w:t>$ 7.50</w:t>
      </w:r>
    </w:p>
    <w:p w14:paraId="4BD7D0E9" w14:textId="77777777" w:rsidR="00CB2F59" w:rsidRPr="00E45216" w:rsidRDefault="00CB2F59" w:rsidP="00CB2F59">
      <w:pPr>
        <w:pStyle w:val="BodyText"/>
        <w:tabs>
          <w:tab w:val="left" w:pos="-2520"/>
        </w:tabs>
        <w:spacing w:after="0" w:line="240" w:lineRule="auto"/>
        <w:ind w:left="720"/>
        <w:rPr>
          <w:rFonts w:ascii="Times New Roman" w:hAnsi="Times New Roman"/>
        </w:rPr>
      </w:pPr>
      <w:r w:rsidRPr="00E45216">
        <w:rPr>
          <w:rFonts w:ascii="Times New Roman" w:hAnsi="Times New Roman"/>
        </w:rPr>
        <w:tab/>
      </w:r>
      <w:r w:rsidRPr="00E45216">
        <w:rPr>
          <w:rFonts w:ascii="Times New Roman" w:hAnsi="Times New Roman"/>
        </w:rPr>
        <w:tab/>
      </w:r>
      <w:r w:rsidRPr="00E45216">
        <w:rPr>
          <w:rFonts w:ascii="Times New Roman" w:hAnsi="Times New Roman"/>
        </w:rPr>
        <w:tab/>
        <w:t>Lunch</w:t>
      </w:r>
      <w:r w:rsidRPr="00E45216">
        <w:rPr>
          <w:rFonts w:ascii="Times New Roman" w:hAnsi="Times New Roman"/>
        </w:rPr>
        <w:tab/>
      </w:r>
      <w:r w:rsidRPr="00E45216">
        <w:rPr>
          <w:rFonts w:ascii="Times New Roman" w:hAnsi="Times New Roman"/>
        </w:rPr>
        <w:tab/>
      </w:r>
      <w:r w:rsidRPr="00E45216">
        <w:rPr>
          <w:rFonts w:ascii="Times New Roman" w:hAnsi="Times New Roman"/>
        </w:rPr>
        <w:tab/>
        <w:t xml:space="preserve"> 12.50</w:t>
      </w:r>
    </w:p>
    <w:p w14:paraId="31764E7E" w14:textId="77777777" w:rsidR="00CB2F59" w:rsidRPr="00E45216" w:rsidRDefault="00CB2F59" w:rsidP="00CB2F59">
      <w:pPr>
        <w:pStyle w:val="BodyText"/>
        <w:tabs>
          <w:tab w:val="left" w:pos="-2520"/>
        </w:tabs>
        <w:spacing w:after="0" w:line="240" w:lineRule="auto"/>
        <w:ind w:left="720"/>
        <w:rPr>
          <w:rFonts w:ascii="Times New Roman" w:hAnsi="Times New Roman"/>
        </w:rPr>
      </w:pPr>
      <w:r w:rsidRPr="00E45216">
        <w:rPr>
          <w:rFonts w:ascii="Times New Roman" w:hAnsi="Times New Roman"/>
        </w:rPr>
        <w:tab/>
      </w:r>
      <w:r w:rsidRPr="00E45216">
        <w:rPr>
          <w:rFonts w:ascii="Times New Roman" w:hAnsi="Times New Roman"/>
        </w:rPr>
        <w:tab/>
      </w:r>
      <w:r w:rsidRPr="00E45216">
        <w:rPr>
          <w:rFonts w:ascii="Times New Roman" w:hAnsi="Times New Roman"/>
        </w:rPr>
        <w:tab/>
        <w:t>Dinner</w:t>
      </w:r>
      <w:r w:rsidRPr="00E45216">
        <w:rPr>
          <w:rFonts w:ascii="Times New Roman" w:hAnsi="Times New Roman"/>
        </w:rPr>
        <w:tab/>
      </w:r>
      <w:r w:rsidRPr="00E45216">
        <w:rPr>
          <w:rFonts w:ascii="Times New Roman" w:hAnsi="Times New Roman"/>
        </w:rPr>
        <w:tab/>
      </w:r>
      <w:r w:rsidRPr="00E45216">
        <w:rPr>
          <w:rFonts w:ascii="Times New Roman" w:hAnsi="Times New Roman"/>
        </w:rPr>
        <w:tab/>
        <w:t xml:space="preserve"> 30.00</w:t>
      </w:r>
    </w:p>
    <w:p w14:paraId="069F56FC" w14:textId="77777777" w:rsidR="00CB2F59" w:rsidRPr="00E45216" w:rsidRDefault="00CB2F59" w:rsidP="005F5FEC">
      <w:pPr>
        <w:pStyle w:val="BodyText"/>
        <w:tabs>
          <w:tab w:val="left" w:pos="-2520"/>
        </w:tabs>
        <w:spacing w:after="0" w:line="240" w:lineRule="auto"/>
        <w:rPr>
          <w:rFonts w:ascii="Times New Roman" w:hAnsi="Times New Roman"/>
        </w:rPr>
      </w:pPr>
    </w:p>
    <w:p w14:paraId="29D8B1CD" w14:textId="681CA4DE" w:rsidR="00B268CC" w:rsidRPr="00E45216" w:rsidRDefault="00B268CC">
      <w:pPr>
        <w:pStyle w:val="BodyText"/>
        <w:tabs>
          <w:tab w:val="left" w:pos="-2520"/>
        </w:tabs>
        <w:spacing w:after="0" w:line="240" w:lineRule="auto"/>
        <w:ind w:left="720" w:hanging="720"/>
        <w:rPr>
          <w:rFonts w:ascii="Times New Roman" w:hAnsi="Times New Roman"/>
        </w:rPr>
      </w:pPr>
      <w:r w:rsidRPr="00E45216">
        <w:rPr>
          <w:rFonts w:ascii="Times New Roman" w:hAnsi="Times New Roman"/>
        </w:rPr>
        <w:tab/>
        <w:t xml:space="preserve">Payments shall be made </w:t>
      </w:r>
      <w:proofErr w:type="gramStart"/>
      <w:r w:rsidRPr="00E45216">
        <w:rPr>
          <w:rFonts w:ascii="Times New Roman" w:hAnsi="Times New Roman"/>
        </w:rPr>
        <w:t>on a monthly basis</w:t>
      </w:r>
      <w:proofErr w:type="gramEnd"/>
      <w:r w:rsidRPr="00E45216">
        <w:rPr>
          <w:rFonts w:ascii="Times New Roman" w:hAnsi="Times New Roman"/>
        </w:rPr>
        <w:t xml:space="preserve"> as monthly invoices are received by the </w:t>
      </w:r>
      <w:r w:rsidR="00307CED">
        <w:rPr>
          <w:rFonts w:ascii="Times New Roman" w:hAnsi="Times New Roman"/>
        </w:rPr>
        <w:t>GPSC</w:t>
      </w:r>
      <w:r w:rsidRPr="00E45216">
        <w:rPr>
          <w:rFonts w:ascii="Times New Roman" w:hAnsi="Times New Roman"/>
        </w:rPr>
        <w:t xml:space="preserve"> from the </w:t>
      </w:r>
      <w:r w:rsidR="00C6773B">
        <w:rPr>
          <w:rFonts w:ascii="Times New Roman" w:hAnsi="Times New Roman"/>
        </w:rPr>
        <w:t>offeror</w:t>
      </w:r>
      <w:r w:rsidRPr="00E45216">
        <w:rPr>
          <w:rFonts w:ascii="Times New Roman" w:hAnsi="Times New Roman"/>
        </w:rPr>
        <w:t xml:space="preserve">, provided, however, that prior to each monthly payment, the </w:t>
      </w:r>
      <w:r w:rsidR="00C6773B">
        <w:rPr>
          <w:rFonts w:ascii="Times New Roman" w:hAnsi="Times New Roman"/>
        </w:rPr>
        <w:t>offeror</w:t>
      </w:r>
      <w:r w:rsidRPr="00E45216">
        <w:rPr>
          <w:rFonts w:ascii="Times New Roman" w:hAnsi="Times New Roman"/>
        </w:rPr>
        <w:t xml:space="preserve"> must </w:t>
      </w:r>
      <w:r w:rsidR="00F404C1">
        <w:rPr>
          <w:rFonts w:ascii="Times New Roman" w:hAnsi="Times New Roman"/>
        </w:rPr>
        <w:t xml:space="preserve">be </w:t>
      </w:r>
      <w:r w:rsidRPr="00E45216">
        <w:rPr>
          <w:rFonts w:ascii="Times New Roman" w:hAnsi="Times New Roman"/>
        </w:rPr>
        <w:t xml:space="preserve">in compliance with as much of the contract as is applicable at the time, and, prior to final payment, the </w:t>
      </w:r>
      <w:r w:rsidR="008419FA">
        <w:rPr>
          <w:rFonts w:ascii="Times New Roman" w:hAnsi="Times New Roman"/>
        </w:rPr>
        <w:t>offeror</w:t>
      </w:r>
      <w:r w:rsidRPr="00E45216">
        <w:rPr>
          <w:rFonts w:ascii="Times New Roman" w:hAnsi="Times New Roman"/>
        </w:rPr>
        <w:t xml:space="preserve"> shall have completed all obligations under the contract.  Invoices shall be submitted based on actual expenses and time expended on the contract work, with labor rates for </w:t>
      </w:r>
      <w:r w:rsidR="008419FA">
        <w:rPr>
          <w:rFonts w:ascii="Times New Roman" w:hAnsi="Times New Roman"/>
        </w:rPr>
        <w:t>offeror</w:t>
      </w:r>
      <w:r w:rsidRPr="00E45216">
        <w:rPr>
          <w:rFonts w:ascii="Times New Roman" w:hAnsi="Times New Roman"/>
        </w:rPr>
        <w:t xml:space="preserve"> personnel as agreed upon.  Upon execution of a contract, the</w:t>
      </w:r>
      <w:r w:rsidR="007576A2">
        <w:rPr>
          <w:rFonts w:ascii="Times New Roman" w:hAnsi="Times New Roman"/>
        </w:rPr>
        <w:t xml:space="preserve"> Utilities Division’s</w:t>
      </w:r>
      <w:r w:rsidRPr="00E45216">
        <w:rPr>
          <w:rFonts w:ascii="Times New Roman" w:hAnsi="Times New Roman"/>
        </w:rPr>
        <w:t xml:space="preserve"> </w:t>
      </w:r>
      <w:r w:rsidR="00AB219F">
        <w:rPr>
          <w:rFonts w:ascii="Times New Roman" w:hAnsi="Times New Roman"/>
        </w:rPr>
        <w:t>Business Analyst</w:t>
      </w:r>
      <w:r w:rsidRPr="00E45216">
        <w:rPr>
          <w:rFonts w:ascii="Times New Roman" w:hAnsi="Times New Roman"/>
        </w:rPr>
        <w:t xml:space="preserve"> will send instructions</w:t>
      </w:r>
      <w:r w:rsidR="005F5FEC">
        <w:rPr>
          <w:rFonts w:ascii="Times New Roman" w:hAnsi="Times New Roman"/>
        </w:rPr>
        <w:t xml:space="preserve"> </w:t>
      </w:r>
      <w:r w:rsidRPr="00E45216">
        <w:rPr>
          <w:rFonts w:ascii="Times New Roman" w:hAnsi="Times New Roman"/>
        </w:rPr>
        <w:t xml:space="preserve">to the </w:t>
      </w:r>
      <w:r w:rsidR="008419FA">
        <w:rPr>
          <w:rFonts w:ascii="Times New Roman" w:hAnsi="Times New Roman"/>
        </w:rPr>
        <w:t>offeror</w:t>
      </w:r>
      <w:r w:rsidR="008419FA" w:rsidRPr="00E45216">
        <w:rPr>
          <w:rFonts w:ascii="Times New Roman" w:hAnsi="Times New Roman"/>
        </w:rPr>
        <w:t xml:space="preserve"> </w:t>
      </w:r>
      <w:r w:rsidRPr="00E45216">
        <w:rPr>
          <w:rFonts w:ascii="Times New Roman" w:hAnsi="Times New Roman"/>
        </w:rPr>
        <w:t xml:space="preserve">to explain how the billings should be prepared, </w:t>
      </w:r>
      <w:proofErr w:type="gramStart"/>
      <w:r w:rsidRPr="00E45216">
        <w:rPr>
          <w:rFonts w:ascii="Times New Roman" w:hAnsi="Times New Roman"/>
        </w:rPr>
        <w:t>itemized</w:t>
      </w:r>
      <w:proofErr w:type="gramEnd"/>
      <w:r w:rsidRPr="00E45216">
        <w:rPr>
          <w:rFonts w:ascii="Times New Roman" w:hAnsi="Times New Roman"/>
        </w:rPr>
        <w:t xml:space="preserve"> and supported to effect payment.  Additionally, the </w:t>
      </w:r>
      <w:r w:rsidR="00307CED">
        <w:rPr>
          <w:rFonts w:ascii="Times New Roman" w:hAnsi="Times New Roman"/>
        </w:rPr>
        <w:t>GPSC</w:t>
      </w:r>
      <w:r w:rsidRPr="00E45216">
        <w:rPr>
          <w:rFonts w:ascii="Times New Roman" w:hAnsi="Times New Roman"/>
        </w:rPr>
        <w:t xml:space="preserve"> and the </w:t>
      </w:r>
      <w:r w:rsidR="008419FA">
        <w:rPr>
          <w:rFonts w:ascii="Times New Roman" w:hAnsi="Times New Roman"/>
        </w:rPr>
        <w:t>offeror</w:t>
      </w:r>
      <w:r w:rsidRPr="00E45216">
        <w:rPr>
          <w:rFonts w:ascii="Times New Roman" w:hAnsi="Times New Roman"/>
        </w:rPr>
        <w:t xml:space="preserve"> will agree that the contract amount shall be subject to modification by agreement between them to accommodate changes in workload required of the </w:t>
      </w:r>
      <w:r w:rsidR="008419FA">
        <w:rPr>
          <w:rFonts w:ascii="Times New Roman" w:hAnsi="Times New Roman"/>
        </w:rPr>
        <w:t>offeror</w:t>
      </w:r>
      <w:r w:rsidRPr="00E45216">
        <w:rPr>
          <w:rFonts w:ascii="Times New Roman" w:hAnsi="Times New Roman"/>
        </w:rPr>
        <w:t xml:space="preserve"> due to subsequent changes in the scope and level of the </w:t>
      </w:r>
      <w:r w:rsidR="008419FA">
        <w:rPr>
          <w:rFonts w:ascii="Times New Roman" w:hAnsi="Times New Roman"/>
        </w:rPr>
        <w:t>offeror</w:t>
      </w:r>
      <w:r w:rsidRPr="00E45216">
        <w:rPr>
          <w:rFonts w:ascii="Times New Roman" w:hAnsi="Times New Roman"/>
        </w:rPr>
        <w:t xml:space="preserve">’s responsibilities, not otherwise properly compensated by the amount originally stated in the contract.  The necessity of modifying the contract amount shall be determined by agreement of the </w:t>
      </w:r>
      <w:r w:rsidR="008419FA">
        <w:rPr>
          <w:rFonts w:ascii="Times New Roman" w:hAnsi="Times New Roman"/>
        </w:rPr>
        <w:t>offeror</w:t>
      </w:r>
      <w:r w:rsidRPr="00E45216">
        <w:rPr>
          <w:rFonts w:ascii="Times New Roman" w:hAnsi="Times New Roman"/>
        </w:rPr>
        <w:t xml:space="preserve"> and the Staff, subject to </w:t>
      </w:r>
      <w:r w:rsidR="00307CED">
        <w:rPr>
          <w:rFonts w:ascii="Times New Roman" w:hAnsi="Times New Roman"/>
        </w:rPr>
        <w:t>GPSC</w:t>
      </w:r>
      <w:r w:rsidRPr="00E45216">
        <w:rPr>
          <w:rFonts w:ascii="Times New Roman" w:hAnsi="Times New Roman"/>
        </w:rPr>
        <w:t xml:space="preserve"> approval.</w:t>
      </w:r>
    </w:p>
    <w:p w14:paraId="7929DE69" w14:textId="77777777" w:rsidR="00B268CC" w:rsidRPr="00E45216" w:rsidRDefault="00B268CC">
      <w:pPr>
        <w:pStyle w:val="BodyText"/>
        <w:tabs>
          <w:tab w:val="left" w:pos="-2520"/>
        </w:tabs>
        <w:spacing w:after="0" w:line="240" w:lineRule="auto"/>
        <w:rPr>
          <w:rFonts w:ascii="Times New Roman" w:hAnsi="Times New Roman"/>
        </w:rPr>
      </w:pPr>
    </w:p>
    <w:p w14:paraId="56465349" w14:textId="77777777" w:rsidR="00B268CC" w:rsidRPr="00E45216" w:rsidRDefault="00B268CC">
      <w:pPr>
        <w:pStyle w:val="BodyText"/>
        <w:tabs>
          <w:tab w:val="left" w:pos="-2520"/>
        </w:tabs>
        <w:spacing w:after="0" w:line="240" w:lineRule="auto"/>
        <w:ind w:left="720" w:hanging="720"/>
        <w:rPr>
          <w:rFonts w:ascii="Times New Roman" w:hAnsi="Times New Roman"/>
        </w:rPr>
      </w:pPr>
      <w:r w:rsidRPr="00E45216">
        <w:rPr>
          <w:rFonts w:ascii="Times New Roman" w:hAnsi="Times New Roman"/>
          <w:b/>
        </w:rPr>
        <w:t>3.3</w:t>
      </w:r>
      <w:r w:rsidRPr="00E45216">
        <w:rPr>
          <w:rFonts w:ascii="Times New Roman" w:hAnsi="Times New Roman"/>
          <w:b/>
        </w:rPr>
        <w:tab/>
        <w:t>Retention of Records</w:t>
      </w:r>
    </w:p>
    <w:p w14:paraId="62F5FC25" w14:textId="77777777" w:rsidR="00B268CC" w:rsidRPr="00E45216" w:rsidRDefault="00B268CC">
      <w:pPr>
        <w:pStyle w:val="BodyText"/>
        <w:tabs>
          <w:tab w:val="left" w:pos="-2520"/>
        </w:tabs>
        <w:spacing w:after="0" w:line="240" w:lineRule="auto"/>
        <w:rPr>
          <w:rFonts w:ascii="Times New Roman" w:hAnsi="Times New Roman"/>
        </w:rPr>
      </w:pPr>
    </w:p>
    <w:p w14:paraId="035F8A5E" w14:textId="47E666B5" w:rsidR="00064F57" w:rsidRDefault="00B268CC" w:rsidP="00047811">
      <w:pPr>
        <w:pStyle w:val="BodyText"/>
        <w:tabs>
          <w:tab w:val="left" w:pos="-2520"/>
        </w:tabs>
        <w:spacing w:after="0" w:line="240" w:lineRule="auto"/>
        <w:ind w:left="720"/>
      </w:pPr>
      <w:r w:rsidRPr="00E45216">
        <w:rPr>
          <w:rFonts w:ascii="Times New Roman" w:hAnsi="Times New Roman"/>
        </w:rPr>
        <w:t xml:space="preserve">The </w:t>
      </w:r>
      <w:r w:rsidR="008419FA">
        <w:rPr>
          <w:rFonts w:ascii="Times New Roman" w:hAnsi="Times New Roman"/>
        </w:rPr>
        <w:t>offeror</w:t>
      </w:r>
      <w:r w:rsidRPr="00E45216">
        <w:rPr>
          <w:rFonts w:ascii="Times New Roman" w:hAnsi="Times New Roman"/>
        </w:rPr>
        <w:t xml:space="preserve"> shall keep and maintain all records and other documents pertaining to the performance of the contract until the final payment of funds to the </w:t>
      </w:r>
      <w:r w:rsidR="008419FA">
        <w:rPr>
          <w:rFonts w:ascii="Times New Roman" w:hAnsi="Times New Roman"/>
        </w:rPr>
        <w:t>offeror</w:t>
      </w:r>
      <w:r w:rsidRPr="00E45216">
        <w:rPr>
          <w:rFonts w:ascii="Times New Roman" w:hAnsi="Times New Roman"/>
        </w:rPr>
        <w:t xml:space="preserve"> by the </w:t>
      </w:r>
      <w:r w:rsidR="008419FA" w:rsidRPr="005B420C">
        <w:rPr>
          <w:rFonts w:ascii="Times New Roman" w:hAnsi="Times New Roman"/>
        </w:rPr>
        <w:t xml:space="preserve">UAF </w:t>
      </w:r>
      <w:r w:rsidR="008419FA" w:rsidRPr="005F5FEC">
        <w:rPr>
          <w:rFonts w:ascii="Times New Roman" w:hAnsi="Times New Roman"/>
        </w:rPr>
        <w:t>Applicant Company or Companies</w:t>
      </w:r>
      <w:r w:rsidR="008419FA" w:rsidRPr="00E45216">
        <w:rPr>
          <w:rFonts w:ascii="Times New Roman" w:hAnsi="Times New Roman"/>
        </w:rPr>
        <w:t xml:space="preserve"> </w:t>
      </w:r>
      <w:r w:rsidRPr="00E45216">
        <w:rPr>
          <w:rFonts w:ascii="Times New Roman" w:hAnsi="Times New Roman"/>
        </w:rPr>
        <w:t xml:space="preserve">pursuant to the contract is made.  At such time, the physical custody of the records and documents shall be returned to the </w:t>
      </w:r>
      <w:r w:rsidR="00307CED">
        <w:rPr>
          <w:rFonts w:ascii="Times New Roman" w:hAnsi="Times New Roman"/>
        </w:rPr>
        <w:t>GPSC</w:t>
      </w:r>
      <w:r w:rsidRPr="00E45216">
        <w:rPr>
          <w:rFonts w:ascii="Times New Roman" w:hAnsi="Times New Roman"/>
        </w:rPr>
        <w:t>.</w:t>
      </w:r>
    </w:p>
    <w:p w14:paraId="7AF528D3" w14:textId="77777777" w:rsidR="00B268CC" w:rsidRPr="00E45216" w:rsidRDefault="00B268CC">
      <w:pPr>
        <w:pStyle w:val="BodyText"/>
        <w:tabs>
          <w:tab w:val="left" w:pos="-2520"/>
        </w:tabs>
        <w:spacing w:after="0" w:line="240" w:lineRule="auto"/>
        <w:rPr>
          <w:rFonts w:ascii="Times New Roman" w:hAnsi="Times New Roman"/>
        </w:rPr>
      </w:pPr>
    </w:p>
    <w:p w14:paraId="034BEF99" w14:textId="77777777" w:rsidR="00B268CC" w:rsidRPr="00E45216" w:rsidRDefault="00B268CC">
      <w:pPr>
        <w:pStyle w:val="BodyText"/>
        <w:numPr>
          <w:ilvl w:val="1"/>
          <w:numId w:val="14"/>
        </w:numPr>
        <w:tabs>
          <w:tab w:val="left" w:pos="-2520"/>
        </w:tabs>
        <w:spacing w:after="0" w:line="240" w:lineRule="auto"/>
        <w:rPr>
          <w:rFonts w:ascii="Times New Roman" w:hAnsi="Times New Roman"/>
        </w:rPr>
      </w:pPr>
      <w:r w:rsidRPr="00E45216">
        <w:rPr>
          <w:rFonts w:ascii="Times New Roman" w:hAnsi="Times New Roman"/>
          <w:b/>
        </w:rPr>
        <w:t>Contract</w:t>
      </w:r>
    </w:p>
    <w:p w14:paraId="133383F2" w14:textId="77777777" w:rsidR="00B268CC" w:rsidRPr="00E45216" w:rsidRDefault="00B268CC">
      <w:pPr>
        <w:pStyle w:val="BodyText"/>
        <w:tabs>
          <w:tab w:val="left" w:pos="-2520"/>
        </w:tabs>
        <w:spacing w:after="0" w:line="240" w:lineRule="auto"/>
        <w:rPr>
          <w:rFonts w:ascii="Times New Roman" w:hAnsi="Times New Roman"/>
        </w:rPr>
      </w:pPr>
    </w:p>
    <w:p w14:paraId="03DC1B2E" w14:textId="540D579B" w:rsidR="00FB4F1E" w:rsidRDefault="00B268CC" w:rsidP="00047811">
      <w:pPr>
        <w:pStyle w:val="BodyText"/>
        <w:tabs>
          <w:tab w:val="left" w:pos="-2520"/>
        </w:tabs>
        <w:spacing w:after="0" w:line="240" w:lineRule="auto"/>
        <w:ind w:left="720"/>
      </w:pPr>
      <w:r w:rsidRPr="00E45216">
        <w:rPr>
          <w:rFonts w:ascii="Times New Roman" w:hAnsi="Times New Roman"/>
        </w:rPr>
        <w:t xml:space="preserve">The proposal shall state acceptance by the submitting party of Articles II through VI of the attached sample </w:t>
      </w:r>
      <w:proofErr w:type="gramStart"/>
      <w:r w:rsidRPr="00E45216">
        <w:rPr>
          <w:rFonts w:ascii="Times New Roman" w:hAnsi="Times New Roman"/>
        </w:rPr>
        <w:t>contract</w:t>
      </w:r>
      <w:proofErr w:type="gramEnd"/>
      <w:r w:rsidRPr="00E45216">
        <w:rPr>
          <w:rFonts w:ascii="Times New Roman" w:hAnsi="Times New Roman"/>
        </w:rPr>
        <w:t xml:space="preserve"> (Attachment I).  Payment under this contract shall be made in accordance with the provisions of Section 3.2 of this RFP.</w:t>
      </w:r>
    </w:p>
    <w:p w14:paraId="710E56B5" w14:textId="77777777" w:rsidR="00B268CC" w:rsidRPr="00E45216" w:rsidRDefault="00B268CC">
      <w:pPr>
        <w:pStyle w:val="BodyText"/>
        <w:tabs>
          <w:tab w:val="left" w:pos="-2520"/>
        </w:tabs>
        <w:spacing w:after="0" w:line="240" w:lineRule="auto"/>
        <w:rPr>
          <w:rFonts w:ascii="Times New Roman" w:hAnsi="Times New Roman"/>
        </w:rPr>
      </w:pPr>
    </w:p>
    <w:p w14:paraId="2E0B6E9B" w14:textId="77777777" w:rsidR="00B268CC" w:rsidRPr="00E45216" w:rsidRDefault="00B268CC">
      <w:pPr>
        <w:pStyle w:val="BodyText"/>
        <w:numPr>
          <w:ilvl w:val="0"/>
          <w:numId w:val="15"/>
        </w:numPr>
        <w:tabs>
          <w:tab w:val="clear" w:pos="360"/>
          <w:tab w:val="left" w:pos="-2520"/>
          <w:tab w:val="left" w:pos="0"/>
        </w:tabs>
        <w:spacing w:after="0" w:line="240" w:lineRule="auto"/>
        <w:ind w:left="720" w:hanging="720"/>
        <w:rPr>
          <w:rFonts w:ascii="Times New Roman" w:hAnsi="Times New Roman"/>
        </w:rPr>
      </w:pPr>
      <w:r w:rsidRPr="00E45216">
        <w:rPr>
          <w:rFonts w:ascii="Times New Roman" w:hAnsi="Times New Roman"/>
          <w:b/>
        </w:rPr>
        <w:t>PROPOSAL EVALUATION</w:t>
      </w:r>
    </w:p>
    <w:p w14:paraId="35B0D9F1" w14:textId="77777777" w:rsidR="001C1E83" w:rsidRPr="00E45216" w:rsidRDefault="001C1E83" w:rsidP="001C1E83">
      <w:pPr>
        <w:pStyle w:val="BodyText"/>
        <w:tabs>
          <w:tab w:val="left" w:pos="-2520"/>
        </w:tabs>
        <w:spacing w:after="0" w:line="240" w:lineRule="auto"/>
        <w:rPr>
          <w:rFonts w:ascii="Times New Roman" w:hAnsi="Times New Roman"/>
        </w:rPr>
      </w:pPr>
    </w:p>
    <w:p w14:paraId="5CA5C293" w14:textId="77777777" w:rsidR="001C1E83" w:rsidRPr="00E45216" w:rsidRDefault="001C1E83" w:rsidP="001C1E83">
      <w:pPr>
        <w:pStyle w:val="BodyText"/>
        <w:numPr>
          <w:ilvl w:val="1"/>
          <w:numId w:val="15"/>
        </w:numPr>
        <w:tabs>
          <w:tab w:val="clear" w:pos="1080"/>
          <w:tab w:val="left" w:pos="-2520"/>
        </w:tabs>
        <w:spacing w:after="0" w:line="240" w:lineRule="auto"/>
        <w:ind w:left="720" w:hanging="720"/>
        <w:rPr>
          <w:rFonts w:ascii="Times New Roman" w:hAnsi="Times New Roman"/>
        </w:rPr>
      </w:pPr>
      <w:r w:rsidRPr="00E45216">
        <w:rPr>
          <w:rFonts w:ascii="Times New Roman" w:hAnsi="Times New Roman"/>
          <w:b/>
        </w:rPr>
        <w:t>Selection Process</w:t>
      </w:r>
    </w:p>
    <w:p w14:paraId="5E265AF1" w14:textId="77777777" w:rsidR="001C1E83" w:rsidRPr="00E45216" w:rsidRDefault="001C1E83" w:rsidP="001C1E83">
      <w:pPr>
        <w:pStyle w:val="BodyText"/>
        <w:tabs>
          <w:tab w:val="left" w:pos="-2520"/>
        </w:tabs>
        <w:spacing w:after="0" w:line="240" w:lineRule="auto"/>
        <w:rPr>
          <w:rFonts w:ascii="Times New Roman" w:hAnsi="Times New Roman"/>
        </w:rPr>
      </w:pPr>
    </w:p>
    <w:p w14:paraId="007BABB7" w14:textId="417A89CE" w:rsidR="001C1E83" w:rsidRDefault="001C1E83" w:rsidP="001C1E83">
      <w:pPr>
        <w:pStyle w:val="BodyText"/>
        <w:tabs>
          <w:tab w:val="left" w:pos="-2520"/>
        </w:tabs>
        <w:spacing w:after="0" w:line="240" w:lineRule="auto"/>
        <w:ind w:left="720"/>
        <w:rPr>
          <w:rFonts w:ascii="Times New Roman" w:hAnsi="Times New Roman"/>
        </w:rPr>
      </w:pPr>
      <w:r w:rsidRPr="00E45216">
        <w:rPr>
          <w:rFonts w:ascii="Times New Roman" w:hAnsi="Times New Roman"/>
        </w:rPr>
        <w:t xml:space="preserve">The </w:t>
      </w:r>
      <w:r w:rsidR="00307CED">
        <w:rPr>
          <w:rFonts w:ascii="Times New Roman" w:hAnsi="Times New Roman"/>
        </w:rPr>
        <w:t>GPSC</w:t>
      </w:r>
      <w:r w:rsidRPr="00E45216">
        <w:rPr>
          <w:rFonts w:ascii="Times New Roman" w:hAnsi="Times New Roman"/>
        </w:rPr>
        <w:t xml:space="preserve"> Staff shall evaluate each proposal submitted by utilizing the evaluation criteria below. On </w:t>
      </w:r>
      <w:r>
        <w:rPr>
          <w:rFonts w:ascii="Times New Roman" w:hAnsi="Times New Roman"/>
        </w:rPr>
        <w:t xml:space="preserve">the date shown in Section 1.3, Procurement Timetable, </w:t>
      </w:r>
      <w:r w:rsidRPr="00E45216">
        <w:rPr>
          <w:rFonts w:ascii="Times New Roman" w:hAnsi="Times New Roman"/>
        </w:rPr>
        <w:t xml:space="preserve">the </w:t>
      </w:r>
      <w:r w:rsidR="00307CED">
        <w:rPr>
          <w:rFonts w:ascii="Times New Roman" w:hAnsi="Times New Roman"/>
        </w:rPr>
        <w:t>GPSC</w:t>
      </w:r>
      <w:r w:rsidRPr="00E45216">
        <w:rPr>
          <w:rFonts w:ascii="Times New Roman" w:hAnsi="Times New Roman"/>
        </w:rPr>
        <w:t xml:space="preserve"> shall select offerors to provide the consulting services described in this RFP.  </w:t>
      </w:r>
    </w:p>
    <w:p w14:paraId="23774EFE" w14:textId="77777777" w:rsidR="001C1E83" w:rsidRDefault="001C1E83" w:rsidP="001C1E83">
      <w:pPr>
        <w:pStyle w:val="BodyText"/>
        <w:tabs>
          <w:tab w:val="left" w:pos="-2520"/>
        </w:tabs>
        <w:spacing w:after="0" w:line="240" w:lineRule="auto"/>
        <w:ind w:left="720"/>
        <w:rPr>
          <w:rFonts w:ascii="Times New Roman" w:hAnsi="Times New Roman"/>
        </w:rPr>
      </w:pPr>
    </w:p>
    <w:p w14:paraId="331E3301" w14:textId="77777777" w:rsidR="001C1E83" w:rsidRPr="00CF7AB9" w:rsidRDefault="001C1E83" w:rsidP="001C1E83">
      <w:pPr>
        <w:pStyle w:val="BodyText"/>
        <w:tabs>
          <w:tab w:val="left" w:pos="-2520"/>
        </w:tabs>
        <w:spacing w:after="0" w:line="240" w:lineRule="auto"/>
        <w:ind w:left="720" w:hanging="720"/>
        <w:rPr>
          <w:rFonts w:ascii="Times New Roman" w:hAnsi="Times New Roman"/>
          <w:b/>
        </w:rPr>
      </w:pPr>
      <w:r>
        <w:rPr>
          <w:rFonts w:ascii="Times New Roman" w:hAnsi="Times New Roman"/>
          <w:b/>
        </w:rPr>
        <w:t>4.2</w:t>
      </w:r>
      <w:r>
        <w:rPr>
          <w:rFonts w:ascii="Times New Roman" w:hAnsi="Times New Roman"/>
          <w:b/>
        </w:rPr>
        <w:tab/>
        <w:t>Evaluation Criteria</w:t>
      </w:r>
    </w:p>
    <w:p w14:paraId="28976C58" w14:textId="77777777" w:rsidR="001C1E83" w:rsidRDefault="001C1E83" w:rsidP="001C1E83">
      <w:pPr>
        <w:pStyle w:val="BodyText"/>
        <w:tabs>
          <w:tab w:val="left" w:pos="-2520"/>
        </w:tabs>
        <w:spacing w:after="0" w:line="240" w:lineRule="auto"/>
        <w:ind w:left="720"/>
        <w:rPr>
          <w:rFonts w:ascii="Times New Roman" w:hAnsi="Times New Roman"/>
        </w:rPr>
      </w:pPr>
    </w:p>
    <w:p w14:paraId="542425ED" w14:textId="34A406AA" w:rsidR="001C1E83" w:rsidRDefault="001C1E83" w:rsidP="001C1E83">
      <w:pPr>
        <w:pStyle w:val="BodyText"/>
        <w:tabs>
          <w:tab w:val="left" w:pos="-2520"/>
        </w:tabs>
        <w:spacing w:after="0" w:line="240" w:lineRule="auto"/>
        <w:ind w:left="720"/>
        <w:rPr>
          <w:rFonts w:ascii="Times New Roman" w:hAnsi="Times New Roman"/>
        </w:rPr>
      </w:pPr>
      <w:r>
        <w:rPr>
          <w:rFonts w:ascii="Times New Roman" w:hAnsi="Times New Roman"/>
        </w:rPr>
        <w:t xml:space="preserve">The offeror shall meet, and where applicable shall commit to meeting, all of the requirements of this RFP.  The </w:t>
      </w:r>
      <w:r w:rsidR="00307CED">
        <w:rPr>
          <w:rFonts w:ascii="Times New Roman" w:hAnsi="Times New Roman"/>
        </w:rPr>
        <w:t>GPSC</w:t>
      </w:r>
      <w:r>
        <w:rPr>
          <w:rFonts w:ascii="Times New Roman" w:hAnsi="Times New Roman"/>
        </w:rPr>
        <w:t xml:space="preserve"> shall use its judgment to select a vendor, as indicated in this RFP.</w:t>
      </w:r>
    </w:p>
    <w:p w14:paraId="09CFCEE7" w14:textId="77777777" w:rsidR="001C1E83" w:rsidRDefault="001C1E83" w:rsidP="001C1E83">
      <w:pPr>
        <w:pStyle w:val="BodyText"/>
        <w:tabs>
          <w:tab w:val="left" w:pos="-2520"/>
        </w:tabs>
        <w:spacing w:after="0" w:line="240" w:lineRule="auto"/>
        <w:ind w:left="720"/>
        <w:rPr>
          <w:rFonts w:ascii="Times New Roman" w:hAnsi="Times New Roman"/>
        </w:rPr>
      </w:pPr>
    </w:p>
    <w:p w14:paraId="04412EF7" w14:textId="00271B27" w:rsidR="001C1E83" w:rsidRDefault="001C1E83" w:rsidP="001C1E83">
      <w:pPr>
        <w:pStyle w:val="BodyText"/>
        <w:tabs>
          <w:tab w:val="left" w:pos="-2520"/>
        </w:tabs>
        <w:spacing w:after="0" w:line="240" w:lineRule="auto"/>
        <w:ind w:left="720"/>
        <w:rPr>
          <w:rFonts w:ascii="Times New Roman" w:hAnsi="Times New Roman"/>
        </w:rPr>
      </w:pPr>
      <w:r w:rsidRPr="00E45216">
        <w:rPr>
          <w:rFonts w:ascii="Times New Roman" w:hAnsi="Times New Roman"/>
        </w:rPr>
        <w:t xml:space="preserve">In awarding the contracts for these services, the </w:t>
      </w:r>
      <w:r w:rsidR="00307CED">
        <w:rPr>
          <w:rFonts w:ascii="Times New Roman" w:hAnsi="Times New Roman"/>
        </w:rPr>
        <w:t>GPSC</w:t>
      </w:r>
      <w:r w:rsidRPr="00E45216">
        <w:rPr>
          <w:rFonts w:ascii="Times New Roman" w:hAnsi="Times New Roman"/>
        </w:rPr>
        <w:t xml:space="preserve"> shall make written awards of contracts to the offerors whose proposals are the most advantageous to the State</w:t>
      </w:r>
      <w:r>
        <w:rPr>
          <w:rFonts w:ascii="Times New Roman" w:hAnsi="Times New Roman"/>
        </w:rPr>
        <w:t xml:space="preserve">.  The </w:t>
      </w:r>
      <w:r w:rsidR="00307CED">
        <w:rPr>
          <w:rFonts w:ascii="Times New Roman" w:hAnsi="Times New Roman"/>
        </w:rPr>
        <w:t>GPSC</w:t>
      </w:r>
      <w:r>
        <w:rPr>
          <w:rFonts w:ascii="Times New Roman" w:hAnsi="Times New Roman"/>
        </w:rPr>
        <w:t xml:space="preserve"> Staff shall evaluate each proposal submitted by utilizing the evaluation criteria below:</w:t>
      </w:r>
    </w:p>
    <w:p w14:paraId="53B3724D" w14:textId="77777777" w:rsidR="001C1E83" w:rsidRPr="00E45216" w:rsidRDefault="001C1E83" w:rsidP="001C1E83">
      <w:pPr>
        <w:pStyle w:val="BodyText"/>
        <w:tabs>
          <w:tab w:val="left" w:pos="-2520"/>
        </w:tabs>
        <w:spacing w:after="0" w:line="240" w:lineRule="auto"/>
        <w:ind w:left="720"/>
        <w:rPr>
          <w:rFonts w:ascii="Times New Roman" w:hAnsi="Times New Roman"/>
        </w:rPr>
      </w:pPr>
      <w:r w:rsidRPr="00E45216">
        <w:rPr>
          <w:rFonts w:ascii="Times New Roman" w:hAnsi="Times New Roman"/>
        </w:rPr>
        <w:t xml:space="preserve"> </w:t>
      </w:r>
    </w:p>
    <w:p w14:paraId="2634D322" w14:textId="77777777" w:rsidR="001C1E83" w:rsidRPr="00E45216" w:rsidRDefault="001C1E83" w:rsidP="001C1E83">
      <w:pPr>
        <w:pStyle w:val="BodyText"/>
        <w:tabs>
          <w:tab w:val="left" w:pos="-2520"/>
        </w:tabs>
        <w:spacing w:after="0" w:line="240" w:lineRule="auto"/>
        <w:ind w:left="720" w:hanging="720"/>
        <w:rPr>
          <w:rFonts w:ascii="Times New Roman" w:hAnsi="Times New Roman"/>
        </w:rPr>
      </w:pPr>
    </w:p>
    <w:p w14:paraId="53948D0D" w14:textId="77777777" w:rsidR="001C1E83" w:rsidRPr="00E45216" w:rsidRDefault="001C1E83" w:rsidP="001C1E83">
      <w:pPr>
        <w:pStyle w:val="BodyText"/>
        <w:numPr>
          <w:ilvl w:val="0"/>
          <w:numId w:val="16"/>
        </w:numPr>
        <w:tabs>
          <w:tab w:val="left" w:pos="-2520"/>
        </w:tabs>
        <w:spacing w:after="0" w:line="240" w:lineRule="auto"/>
        <w:rPr>
          <w:rFonts w:ascii="Times New Roman" w:hAnsi="Times New Roman"/>
        </w:rPr>
      </w:pPr>
      <w:r w:rsidRPr="00E45216">
        <w:rPr>
          <w:rFonts w:ascii="Times New Roman" w:hAnsi="Times New Roman"/>
        </w:rPr>
        <w:t>The cost of the consulting services requested.</w:t>
      </w:r>
    </w:p>
    <w:p w14:paraId="04F4136D" w14:textId="77777777" w:rsidR="001C1E83" w:rsidRPr="00E45216" w:rsidRDefault="001C1E83" w:rsidP="001C1E83">
      <w:pPr>
        <w:pStyle w:val="BodyText"/>
        <w:tabs>
          <w:tab w:val="left" w:pos="-2520"/>
        </w:tabs>
        <w:spacing w:after="0" w:line="240" w:lineRule="auto"/>
        <w:ind w:left="720"/>
        <w:rPr>
          <w:rFonts w:ascii="Times New Roman" w:hAnsi="Times New Roman"/>
        </w:rPr>
      </w:pPr>
    </w:p>
    <w:p w14:paraId="2299FF10" w14:textId="77777777" w:rsidR="001C1E83" w:rsidRPr="00E45216" w:rsidRDefault="001C1E83" w:rsidP="001C1E83">
      <w:pPr>
        <w:pStyle w:val="BodyText"/>
        <w:numPr>
          <w:ilvl w:val="0"/>
          <w:numId w:val="16"/>
        </w:numPr>
        <w:tabs>
          <w:tab w:val="left" w:pos="-2520"/>
        </w:tabs>
        <w:spacing w:after="0" w:line="240" w:lineRule="auto"/>
        <w:rPr>
          <w:rFonts w:ascii="Times New Roman" w:hAnsi="Times New Roman"/>
        </w:rPr>
      </w:pPr>
      <w:r w:rsidRPr="00E45216">
        <w:rPr>
          <w:rFonts w:ascii="Times New Roman" w:hAnsi="Times New Roman"/>
        </w:rPr>
        <w:t xml:space="preserve">Demonstrated experience and competence of the </w:t>
      </w:r>
      <w:r>
        <w:rPr>
          <w:rFonts w:ascii="Times New Roman" w:hAnsi="Times New Roman"/>
        </w:rPr>
        <w:t>offeror</w:t>
      </w:r>
      <w:r w:rsidRPr="00E45216">
        <w:rPr>
          <w:rFonts w:ascii="Times New Roman" w:hAnsi="Times New Roman"/>
        </w:rPr>
        <w:t xml:space="preserve"> in performing tasks similar to those contained in this RFP.</w:t>
      </w:r>
    </w:p>
    <w:p w14:paraId="08DAC0B6" w14:textId="77777777" w:rsidR="001C1E83" w:rsidRPr="00E45216" w:rsidRDefault="001C1E83" w:rsidP="001C1E83">
      <w:pPr>
        <w:pStyle w:val="BodyText"/>
        <w:tabs>
          <w:tab w:val="left" w:pos="-2520"/>
        </w:tabs>
        <w:spacing w:after="0" w:line="240" w:lineRule="auto"/>
        <w:rPr>
          <w:rFonts w:ascii="Times New Roman" w:hAnsi="Times New Roman"/>
        </w:rPr>
      </w:pPr>
    </w:p>
    <w:p w14:paraId="4B1FCCED" w14:textId="77777777" w:rsidR="001C1E83" w:rsidRPr="00E45216" w:rsidRDefault="001C1E83" w:rsidP="001C1E83">
      <w:pPr>
        <w:pStyle w:val="BodyText"/>
        <w:numPr>
          <w:ilvl w:val="0"/>
          <w:numId w:val="16"/>
        </w:numPr>
        <w:tabs>
          <w:tab w:val="left" w:pos="-2520"/>
        </w:tabs>
        <w:spacing w:after="0" w:line="240" w:lineRule="auto"/>
        <w:rPr>
          <w:rFonts w:ascii="Times New Roman" w:hAnsi="Times New Roman"/>
        </w:rPr>
      </w:pPr>
      <w:r w:rsidRPr="00E45216">
        <w:rPr>
          <w:rFonts w:ascii="Times New Roman" w:hAnsi="Times New Roman"/>
        </w:rPr>
        <w:t xml:space="preserve">The ability of the </w:t>
      </w:r>
      <w:r>
        <w:rPr>
          <w:rFonts w:ascii="Times New Roman" w:hAnsi="Times New Roman"/>
        </w:rPr>
        <w:t>offeror</w:t>
      </w:r>
      <w:r w:rsidRPr="00E45216">
        <w:rPr>
          <w:rFonts w:ascii="Times New Roman" w:hAnsi="Times New Roman"/>
        </w:rPr>
        <w:t xml:space="preserve"> to provide effective consulting services concerning the tasks </w:t>
      </w:r>
      <w:r>
        <w:rPr>
          <w:rFonts w:ascii="Times New Roman" w:hAnsi="Times New Roman"/>
        </w:rPr>
        <w:t>on which the offeror is bidding</w:t>
      </w:r>
      <w:r w:rsidRPr="00E45216">
        <w:rPr>
          <w:rFonts w:ascii="Times New Roman" w:hAnsi="Times New Roman"/>
        </w:rPr>
        <w:t>.</w:t>
      </w:r>
    </w:p>
    <w:p w14:paraId="1E056C87" w14:textId="77777777" w:rsidR="001C1E83" w:rsidRPr="00E45216" w:rsidRDefault="001C1E83" w:rsidP="001C1E83">
      <w:pPr>
        <w:pStyle w:val="BodyText"/>
        <w:tabs>
          <w:tab w:val="left" w:pos="-2520"/>
        </w:tabs>
        <w:spacing w:after="0" w:line="240" w:lineRule="auto"/>
        <w:rPr>
          <w:rFonts w:ascii="Times New Roman" w:hAnsi="Times New Roman"/>
        </w:rPr>
      </w:pPr>
    </w:p>
    <w:p w14:paraId="25E52620" w14:textId="609D0FF8" w:rsidR="00B268CC" w:rsidRPr="00E45216" w:rsidRDefault="001C1E83" w:rsidP="002F5D1E">
      <w:pPr>
        <w:pStyle w:val="BodyText"/>
        <w:tabs>
          <w:tab w:val="left" w:pos="-2520"/>
        </w:tabs>
        <w:spacing w:after="0" w:line="240" w:lineRule="auto"/>
        <w:ind w:left="720" w:hanging="720"/>
        <w:rPr>
          <w:rFonts w:ascii="Times New Roman" w:hAnsi="Times New Roman"/>
          <w:b/>
        </w:rPr>
      </w:pPr>
      <w:r w:rsidRPr="00E45216">
        <w:rPr>
          <w:rFonts w:ascii="Times New Roman" w:hAnsi="Times New Roman"/>
        </w:rPr>
        <w:tab/>
        <w:t xml:space="preserve">The </w:t>
      </w:r>
      <w:r w:rsidR="00307CED">
        <w:rPr>
          <w:rFonts w:ascii="Times New Roman" w:hAnsi="Times New Roman"/>
        </w:rPr>
        <w:t>GPSC</w:t>
      </w:r>
      <w:r w:rsidRPr="00E45216">
        <w:rPr>
          <w:rFonts w:ascii="Times New Roman" w:hAnsi="Times New Roman"/>
        </w:rPr>
        <w:t xml:space="preserve"> shall consider each proposal in a manner that does not disclose the contents of the proposal to competing offerors.  </w:t>
      </w:r>
    </w:p>
    <w:sectPr w:rsidR="00B268CC" w:rsidRPr="00E45216" w:rsidSect="00F21CBB">
      <w:footerReference w:type="default" r:id="rId8"/>
      <w:headerReference w:type="first" r:id="rId9"/>
      <w:type w:val="continuous"/>
      <w:pgSz w:w="12240" w:h="15840" w:code="1"/>
      <w:pgMar w:top="1440" w:right="1800" w:bottom="1440" w:left="1800" w:header="965" w:footer="965"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4023A" w14:textId="77777777" w:rsidR="008C4484" w:rsidRDefault="008C4484">
      <w:r>
        <w:separator/>
      </w:r>
    </w:p>
  </w:endnote>
  <w:endnote w:type="continuationSeparator" w:id="0">
    <w:p w14:paraId="75F89BC4" w14:textId="77777777" w:rsidR="008C4484" w:rsidRDefault="008C4484">
      <w:r>
        <w:continuationSeparator/>
      </w:r>
    </w:p>
  </w:endnote>
  <w:endnote w:type="continuationNotice" w:id="1">
    <w:p w14:paraId="13B45819" w14:textId="77777777" w:rsidR="008C4484" w:rsidRDefault="008C44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ld English Text MT">
    <w:panose1 w:val="020B0604020202020204"/>
    <w:charset w:val="4D"/>
    <w:family w:val="script"/>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7397B" w14:textId="77777777" w:rsidR="00C6773B" w:rsidRDefault="00C6773B" w:rsidP="00F84CE7">
    <w:pPr>
      <w:pStyle w:val="Footer"/>
      <w:spacing w:before="0" w:line="240" w:lineRule="auto"/>
      <w:jc w:val="center"/>
      <w:rPr>
        <w:rFonts w:ascii="Times New Roman" w:hAnsi="Times New Roman"/>
        <w:sz w:val="20"/>
      </w:rPr>
    </w:pPr>
  </w:p>
  <w:p w14:paraId="7A44EDA2" w14:textId="163598E6" w:rsidR="00C6773B" w:rsidRDefault="00C6773B" w:rsidP="00F84CE7">
    <w:pPr>
      <w:pStyle w:val="Footer"/>
      <w:spacing w:before="0" w:line="240" w:lineRule="auto"/>
      <w:jc w:val="center"/>
      <w:rPr>
        <w:rFonts w:ascii="Times New Roman" w:hAnsi="Times New Roman"/>
        <w:sz w:val="20"/>
      </w:rPr>
    </w:pPr>
    <w:r>
      <w:rPr>
        <w:rFonts w:ascii="Times New Roman" w:hAnsi="Times New Roman"/>
        <w:sz w:val="20"/>
      </w:rPr>
      <w:t xml:space="preserve">Request for Proposals to Conduct Agreed-Upon Procedures Engagements on One or More </w:t>
    </w:r>
    <w:r w:rsidR="00307CED">
      <w:rPr>
        <w:rFonts w:ascii="Times New Roman" w:hAnsi="Times New Roman"/>
        <w:sz w:val="20"/>
      </w:rPr>
      <w:t>Contributors to</w:t>
    </w:r>
    <w:r>
      <w:rPr>
        <w:rFonts w:ascii="Times New Roman" w:hAnsi="Times New Roman"/>
        <w:sz w:val="20"/>
      </w:rPr>
      <w:t xml:space="preserve"> the Universal Access Fund</w:t>
    </w:r>
  </w:p>
  <w:p w14:paraId="415D6AC5" w14:textId="77777777" w:rsidR="00C6773B" w:rsidRPr="00905F66" w:rsidRDefault="00C6773B" w:rsidP="00F84CE7">
    <w:pPr>
      <w:pStyle w:val="Footer"/>
      <w:spacing w:before="0" w:line="240" w:lineRule="auto"/>
      <w:jc w:val="center"/>
      <w:rPr>
        <w:sz w:val="20"/>
      </w:rPr>
    </w:pPr>
    <w:r w:rsidRPr="00D543FC">
      <w:rPr>
        <w:rFonts w:ascii="Times New Roman" w:hAnsi="Times New Roman"/>
        <w:sz w:val="20"/>
      </w:rPr>
      <w:t xml:space="preserve">Page </w:t>
    </w:r>
    <w:r w:rsidRPr="00D543FC">
      <w:rPr>
        <w:rFonts w:ascii="Times New Roman" w:hAnsi="Times New Roman"/>
        <w:sz w:val="20"/>
      </w:rPr>
      <w:fldChar w:fldCharType="begin"/>
    </w:r>
    <w:r w:rsidRPr="00D543FC">
      <w:rPr>
        <w:rFonts w:ascii="Times New Roman" w:hAnsi="Times New Roman"/>
        <w:sz w:val="20"/>
      </w:rPr>
      <w:instrText xml:space="preserve"> PAGE </w:instrText>
    </w:r>
    <w:r w:rsidRPr="00D543FC">
      <w:rPr>
        <w:rFonts w:ascii="Times New Roman" w:hAnsi="Times New Roman"/>
        <w:sz w:val="20"/>
      </w:rPr>
      <w:fldChar w:fldCharType="separate"/>
    </w:r>
    <w:r>
      <w:rPr>
        <w:rFonts w:ascii="Times New Roman" w:hAnsi="Times New Roman"/>
        <w:sz w:val="20"/>
      </w:rPr>
      <w:t>1</w:t>
    </w:r>
    <w:r w:rsidRPr="00D543FC">
      <w:rPr>
        <w:rFonts w:ascii="Times New Roman" w:hAnsi="Times New Roman"/>
        <w:sz w:val="20"/>
      </w:rPr>
      <w:fldChar w:fldCharType="end"/>
    </w:r>
    <w:r w:rsidRPr="00D543FC">
      <w:rPr>
        <w:rFonts w:ascii="Times New Roman" w:hAnsi="Times New Roman"/>
        <w:sz w:val="20"/>
      </w:rPr>
      <w:t xml:space="preserve"> of </w:t>
    </w:r>
    <w:r w:rsidRPr="00D543FC">
      <w:rPr>
        <w:rFonts w:ascii="Times New Roman" w:hAnsi="Times New Roman"/>
        <w:sz w:val="20"/>
      </w:rPr>
      <w:fldChar w:fldCharType="begin"/>
    </w:r>
    <w:r w:rsidRPr="00D543FC">
      <w:rPr>
        <w:rFonts w:ascii="Times New Roman" w:hAnsi="Times New Roman"/>
        <w:sz w:val="20"/>
      </w:rPr>
      <w:instrText xml:space="preserve"> NUMPAGES </w:instrText>
    </w:r>
    <w:r w:rsidRPr="00D543FC">
      <w:rPr>
        <w:rFonts w:ascii="Times New Roman" w:hAnsi="Times New Roman"/>
        <w:sz w:val="20"/>
      </w:rPr>
      <w:fldChar w:fldCharType="separate"/>
    </w:r>
    <w:r>
      <w:rPr>
        <w:rFonts w:ascii="Times New Roman" w:hAnsi="Times New Roman"/>
        <w:sz w:val="20"/>
      </w:rPr>
      <w:t>16</w:t>
    </w:r>
    <w:r w:rsidRPr="00D543FC">
      <w:rPr>
        <w:rFonts w:ascii="Times New Roman" w:hAnsi="Times New Roman"/>
        <w:sz w:val="20"/>
      </w:rPr>
      <w:fldChar w:fldCharType="end"/>
    </w:r>
  </w:p>
  <w:p w14:paraId="70A6F34B" w14:textId="77777777" w:rsidR="00C6773B" w:rsidRPr="005B5561" w:rsidRDefault="00C6773B" w:rsidP="005D0BB2">
    <w:pPr>
      <w:pStyle w:val="Footer"/>
      <w:spacing w:before="100" w:beforeAutospacing="1" w:line="240" w:lineRule="auto"/>
      <w:contextualSpacing/>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9C2A8" w14:textId="77777777" w:rsidR="008C4484" w:rsidRDefault="008C4484">
      <w:r>
        <w:separator/>
      </w:r>
    </w:p>
  </w:footnote>
  <w:footnote w:type="continuationSeparator" w:id="0">
    <w:p w14:paraId="31D79965" w14:textId="77777777" w:rsidR="008C4484" w:rsidRDefault="008C4484">
      <w:r>
        <w:continuationSeparator/>
      </w:r>
    </w:p>
  </w:footnote>
  <w:footnote w:type="continuationNotice" w:id="1">
    <w:p w14:paraId="0FFE6AF2" w14:textId="77777777" w:rsidR="008C4484" w:rsidRDefault="008C4484"/>
  </w:footnote>
  <w:footnote w:id="2">
    <w:p w14:paraId="469D4237" w14:textId="0933E440" w:rsidR="002F5D1E" w:rsidRDefault="0044553F">
      <w:pPr>
        <w:pStyle w:val="FootnoteText"/>
      </w:pPr>
      <w:r>
        <w:rPr>
          <w:rStyle w:val="FootnoteReference"/>
        </w:rPr>
        <w:footnoteRef/>
      </w:r>
      <w:r>
        <w:t xml:space="preserve"> See </w:t>
      </w:r>
      <w:hyperlink r:id="rId1" w:history="1">
        <w:r w:rsidR="002F5D1E" w:rsidRPr="00462854">
          <w:rPr>
            <w:rStyle w:val="Hyperlink"/>
          </w:rPr>
          <w:t>https://psc.ga.gov/site/assets/files/1055/order_32235_022723_factoradjustment.pdf</w:t>
        </w:r>
      </w:hyperlink>
    </w:p>
  </w:footnote>
  <w:footnote w:id="3">
    <w:p w14:paraId="6758262E" w14:textId="7C59D2D4" w:rsidR="00935A8F" w:rsidRDefault="00935A8F">
      <w:pPr>
        <w:pStyle w:val="FootnoteText"/>
      </w:pPr>
      <w:r>
        <w:rPr>
          <w:rStyle w:val="FootnoteReference"/>
        </w:rPr>
        <w:footnoteRef/>
      </w:r>
      <w:r>
        <w:t xml:space="preserve"> </w:t>
      </w:r>
      <w:r w:rsidR="002F5D1E">
        <w:t xml:space="preserve">See </w:t>
      </w:r>
      <w:hyperlink r:id="rId2" w:history="1">
        <w:r w:rsidR="002F5D1E" w:rsidRPr="002F5D1E">
          <w:rPr>
            <w:rStyle w:val="Hyperlink"/>
          </w:rPr>
          <w:t>https://psc.ga.gov/site/assets/files/1055/uaf_contribution_form_072221.docx</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055" w:type="dxa"/>
      <w:jc w:val="center"/>
      <w:tblLayout w:type="fixed"/>
      <w:tblCellMar>
        <w:left w:w="84" w:type="dxa"/>
        <w:right w:w="84" w:type="dxa"/>
      </w:tblCellMar>
      <w:tblLook w:val="04A0" w:firstRow="1" w:lastRow="0" w:firstColumn="1" w:lastColumn="0" w:noHBand="0" w:noVBand="1"/>
    </w:tblPr>
    <w:tblGrid>
      <w:gridCol w:w="4357"/>
      <w:gridCol w:w="2970"/>
      <w:gridCol w:w="3728"/>
    </w:tblGrid>
    <w:tr w:rsidR="00F21CBB" w:rsidRPr="00611A1D" w14:paraId="38C2BB8F" w14:textId="77777777" w:rsidTr="003073CB">
      <w:trPr>
        <w:trHeight w:val="1681"/>
        <w:jc w:val="center"/>
      </w:trPr>
      <w:tc>
        <w:tcPr>
          <w:tcW w:w="4358" w:type="dxa"/>
          <w:hideMark/>
        </w:tcPr>
        <w:p w14:paraId="17AF694D" w14:textId="77777777" w:rsidR="00F21CBB" w:rsidRPr="00611A1D" w:rsidRDefault="00F21CBB" w:rsidP="00F21CBB">
          <w:pPr>
            <w:spacing w:line="276" w:lineRule="auto"/>
            <w:rPr>
              <w:rStyle w:val="Strong"/>
              <w:sz w:val="20"/>
            </w:rPr>
          </w:pPr>
          <w:r w:rsidRPr="00611A1D">
            <w:rPr>
              <w:b/>
              <w:sz w:val="20"/>
            </w:rPr>
            <w:fldChar w:fldCharType="begin"/>
          </w:r>
          <w:r w:rsidRPr="00611A1D">
            <w:rPr>
              <w:b/>
              <w:sz w:val="20"/>
            </w:rPr>
            <w:instrText>PRIVATE</w:instrText>
          </w:r>
          <w:r w:rsidRPr="00611A1D">
            <w:rPr>
              <w:b/>
              <w:sz w:val="20"/>
            </w:rPr>
            <w:fldChar w:fldCharType="end"/>
          </w:r>
          <w:r w:rsidRPr="00611A1D">
            <w:rPr>
              <w:rStyle w:val="Strong"/>
              <w:sz w:val="20"/>
            </w:rPr>
            <w:t>COMMISSIONERS:</w:t>
          </w:r>
        </w:p>
        <w:p w14:paraId="3F677CC0" w14:textId="77777777" w:rsidR="00F21CBB" w:rsidRPr="00611A1D" w:rsidRDefault="00F21CBB" w:rsidP="00F21CBB">
          <w:pPr>
            <w:spacing w:line="276" w:lineRule="auto"/>
            <w:rPr>
              <w:rStyle w:val="Strong"/>
              <w:sz w:val="20"/>
            </w:rPr>
          </w:pPr>
        </w:p>
        <w:p w14:paraId="00299A0F" w14:textId="77777777" w:rsidR="00F21CBB" w:rsidRPr="00611A1D" w:rsidRDefault="00F21CBB" w:rsidP="00F21CBB">
          <w:pPr>
            <w:spacing w:line="276" w:lineRule="auto"/>
            <w:rPr>
              <w:rStyle w:val="Strong"/>
              <w:sz w:val="20"/>
            </w:rPr>
          </w:pPr>
          <w:r w:rsidRPr="00611A1D">
            <w:rPr>
              <w:rStyle w:val="Strong"/>
              <w:sz w:val="20"/>
            </w:rPr>
            <w:t xml:space="preserve">TRICIA PRIDEMORE, Chairman </w:t>
          </w:r>
        </w:p>
        <w:p w14:paraId="5707EFCA" w14:textId="77777777" w:rsidR="00F21CBB" w:rsidRPr="00611A1D" w:rsidRDefault="00F21CBB" w:rsidP="00F21CBB">
          <w:pPr>
            <w:tabs>
              <w:tab w:val="right" w:pos="4189"/>
            </w:tabs>
            <w:spacing w:line="276" w:lineRule="auto"/>
            <w:rPr>
              <w:rStyle w:val="Strong"/>
              <w:sz w:val="20"/>
            </w:rPr>
          </w:pPr>
          <w:r w:rsidRPr="00611A1D">
            <w:rPr>
              <w:rStyle w:val="Strong"/>
              <w:sz w:val="20"/>
            </w:rPr>
            <w:t>TIM G. ECHOLS, Vice-Chairman</w:t>
          </w:r>
          <w:r>
            <w:rPr>
              <w:rStyle w:val="Strong"/>
              <w:sz w:val="20"/>
            </w:rPr>
            <w:tab/>
            <w:t xml:space="preserve">   </w:t>
          </w:r>
        </w:p>
        <w:p w14:paraId="6686F704" w14:textId="77777777" w:rsidR="00F21CBB" w:rsidRPr="00611A1D" w:rsidRDefault="00F21CBB" w:rsidP="00F21CBB">
          <w:pPr>
            <w:spacing w:line="276" w:lineRule="auto"/>
            <w:rPr>
              <w:rStyle w:val="Strong"/>
              <w:sz w:val="20"/>
            </w:rPr>
          </w:pPr>
          <w:r w:rsidRPr="00611A1D">
            <w:rPr>
              <w:rStyle w:val="Strong"/>
              <w:sz w:val="20"/>
            </w:rPr>
            <w:t xml:space="preserve">FITZ JOHNSON </w:t>
          </w:r>
        </w:p>
        <w:p w14:paraId="62BF4C7D" w14:textId="77777777" w:rsidR="00F21CBB" w:rsidRDefault="00F21CBB" w:rsidP="00F21CBB">
          <w:pPr>
            <w:spacing w:line="276" w:lineRule="auto"/>
          </w:pPr>
          <w:r w:rsidRPr="00611A1D">
            <w:rPr>
              <w:rStyle w:val="Strong"/>
              <w:sz w:val="20"/>
            </w:rPr>
            <w:t xml:space="preserve">LAUREN “BUBBA” </w:t>
          </w:r>
          <w:proofErr w:type="spellStart"/>
          <w:r w:rsidRPr="00611A1D">
            <w:rPr>
              <w:rStyle w:val="Strong"/>
              <w:sz w:val="20"/>
            </w:rPr>
            <w:t>McDONALD</w:t>
          </w:r>
          <w:proofErr w:type="spellEnd"/>
          <w:r w:rsidRPr="00611A1D">
            <w:rPr>
              <w:rStyle w:val="Strong"/>
              <w:sz w:val="20"/>
            </w:rPr>
            <w:t xml:space="preserve">                                  </w:t>
          </w:r>
          <w:r w:rsidRPr="00611A1D">
            <w:rPr>
              <w:b/>
              <w:sz w:val="20"/>
            </w:rPr>
            <w:br/>
          </w:r>
          <w:r w:rsidRPr="00611A1D">
            <w:rPr>
              <w:rStyle w:val="Strong"/>
              <w:sz w:val="20"/>
            </w:rPr>
            <w:t>JASON SHAW</w:t>
          </w:r>
          <w:r>
            <w:rPr>
              <w:rStyle w:val="Strong"/>
              <w:rFonts w:ascii="Arial Black" w:hAnsi="Arial Black"/>
              <w:sz w:val="16"/>
              <w:szCs w:val="16"/>
            </w:rPr>
            <w:t xml:space="preserve">                          </w:t>
          </w:r>
          <w:r>
            <w:rPr>
              <w:rFonts w:ascii="Arial Black" w:hAnsi="Arial Black"/>
              <w:b/>
              <w:sz w:val="16"/>
              <w:szCs w:val="16"/>
            </w:rPr>
            <w:br/>
          </w:r>
        </w:p>
      </w:tc>
      <w:tc>
        <w:tcPr>
          <w:tcW w:w="2970" w:type="dxa"/>
          <w:hideMark/>
        </w:tcPr>
        <w:p w14:paraId="5FE630CC" w14:textId="77777777" w:rsidR="00F21CBB" w:rsidRDefault="00F21CBB" w:rsidP="00F21CBB">
          <w:pPr>
            <w:tabs>
              <w:tab w:val="left" w:pos="1410"/>
            </w:tabs>
            <w:spacing w:line="276" w:lineRule="auto"/>
          </w:pPr>
          <w:r>
            <w:t xml:space="preserve">    </w:t>
          </w:r>
          <w:r w:rsidRPr="00A958CB">
            <w:rPr>
              <w:noProof/>
            </w:rPr>
            <w:drawing>
              <wp:inline distT="0" distB="0" distL="0" distR="0" wp14:anchorId="24D1CAAC" wp14:editId="1F58E1E2">
                <wp:extent cx="1226190" cy="1179830"/>
                <wp:effectExtent l="0" t="0" r="0" b="1270"/>
                <wp:docPr id="6" name="Picture 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Logo&#10;&#10;Description automatically generated"/>
                        <pic:cNvPicPr/>
                      </pic:nvPicPr>
                      <pic:blipFill>
                        <a:blip r:embed="rId1" cstate="print">
                          <a:biLevel thresh="75000"/>
                          <a:extLst>
                            <a:ext uri="{BEBA8EAE-BF5A-486C-A8C5-ECC9F3942E4B}">
                              <a14:imgProps xmlns:a14="http://schemas.microsoft.com/office/drawing/2010/main">
                                <a14:imgLayer r:embed="rId2">
                                  <a14:imgEffect>
                                    <a14:artisticCement/>
                                  </a14:imgEffect>
                                  <a14:imgEffect>
                                    <a14:colorTemperature colorTemp="59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265843" cy="1217984"/>
                        </a:xfrm>
                        <a:prstGeom prst="rect">
                          <a:avLst/>
                        </a:prstGeom>
                      </pic:spPr>
                    </pic:pic>
                  </a:graphicData>
                </a:graphic>
              </wp:inline>
            </w:drawing>
          </w:r>
        </w:p>
      </w:tc>
      <w:tc>
        <w:tcPr>
          <w:tcW w:w="3728" w:type="dxa"/>
          <w:hideMark/>
        </w:tcPr>
        <w:p w14:paraId="1CEAF6B3" w14:textId="77777777" w:rsidR="00F21CBB" w:rsidRPr="00611A1D" w:rsidRDefault="00F21CBB" w:rsidP="00F21CBB">
          <w:pPr>
            <w:spacing w:line="276" w:lineRule="auto"/>
            <w:rPr>
              <w:b/>
              <w:sz w:val="20"/>
            </w:rPr>
          </w:pPr>
        </w:p>
        <w:p w14:paraId="7D06FCC7" w14:textId="77777777" w:rsidR="00F21CBB" w:rsidRPr="00611A1D" w:rsidRDefault="00F21CBB" w:rsidP="00F21CBB">
          <w:pPr>
            <w:spacing w:line="276" w:lineRule="auto"/>
            <w:jc w:val="right"/>
            <w:rPr>
              <w:b/>
              <w:sz w:val="20"/>
            </w:rPr>
          </w:pPr>
          <w:r w:rsidRPr="00611A1D">
            <w:rPr>
              <w:b/>
              <w:sz w:val="20"/>
            </w:rPr>
            <w:t xml:space="preserve">REECE </w:t>
          </w:r>
          <w:proofErr w:type="spellStart"/>
          <w:r w:rsidRPr="00611A1D">
            <w:rPr>
              <w:b/>
              <w:sz w:val="20"/>
            </w:rPr>
            <w:t>McALISTER</w:t>
          </w:r>
          <w:proofErr w:type="spellEnd"/>
          <w:r w:rsidRPr="00611A1D">
            <w:rPr>
              <w:b/>
              <w:sz w:val="20"/>
            </w:rPr>
            <w:t> </w:t>
          </w:r>
        </w:p>
        <w:p w14:paraId="101C50A3" w14:textId="77777777" w:rsidR="00F21CBB" w:rsidRPr="00611A1D" w:rsidRDefault="00F21CBB" w:rsidP="00F21CBB">
          <w:pPr>
            <w:spacing w:line="276" w:lineRule="auto"/>
            <w:jc w:val="right"/>
            <w:rPr>
              <w:b/>
              <w:sz w:val="20"/>
            </w:rPr>
          </w:pPr>
          <w:r w:rsidRPr="00611A1D">
            <w:rPr>
              <w:b/>
              <w:sz w:val="20"/>
            </w:rPr>
            <w:t>EXECUTIVE DIRECTOR</w:t>
          </w:r>
        </w:p>
        <w:p w14:paraId="294E37E3" w14:textId="77777777" w:rsidR="00F21CBB" w:rsidRPr="00611A1D" w:rsidRDefault="00F21CBB" w:rsidP="00F21CBB">
          <w:pPr>
            <w:spacing w:line="276" w:lineRule="auto"/>
            <w:jc w:val="right"/>
            <w:rPr>
              <w:sz w:val="20"/>
            </w:rPr>
          </w:pPr>
          <w:r w:rsidRPr="00611A1D">
            <w:rPr>
              <w:b/>
              <w:sz w:val="20"/>
            </w:rPr>
            <w:t xml:space="preserve"> </w:t>
          </w:r>
          <w:r w:rsidRPr="00611A1D">
            <w:rPr>
              <w:b/>
              <w:sz w:val="20"/>
            </w:rPr>
            <w:br/>
            <w:t>SALLIE TANNER</w:t>
          </w:r>
          <w:r w:rsidRPr="00611A1D">
            <w:rPr>
              <w:b/>
              <w:sz w:val="20"/>
            </w:rPr>
            <w:br/>
            <w:t>EXECUTIVE SECRETARY</w:t>
          </w:r>
        </w:p>
      </w:tc>
    </w:tr>
    <w:tr w:rsidR="00F21CBB" w14:paraId="653F8A85" w14:textId="77777777" w:rsidTr="003073CB">
      <w:trPr>
        <w:trHeight w:val="772"/>
        <w:jc w:val="center"/>
      </w:trPr>
      <w:tc>
        <w:tcPr>
          <w:tcW w:w="11056" w:type="dxa"/>
          <w:gridSpan w:val="3"/>
          <w:hideMark/>
        </w:tcPr>
        <w:p w14:paraId="21A22A5A" w14:textId="33D3E286" w:rsidR="00F21CBB" w:rsidRDefault="00F21CBB" w:rsidP="00F21CBB">
          <w:pPr>
            <w:pStyle w:val="Heading1"/>
            <w:tabs>
              <w:tab w:val="left" w:pos="1410"/>
              <w:tab w:val="left" w:pos="5772"/>
            </w:tabs>
            <w:spacing w:line="276" w:lineRule="auto"/>
            <w:jc w:val="center"/>
            <w:rPr>
              <w:rFonts w:ascii="Old English Text MT" w:hAnsi="Old English Text MT"/>
              <w:sz w:val="42"/>
            </w:rPr>
          </w:pPr>
          <w:r>
            <w:rPr>
              <w:rFonts w:ascii="Old English Text MT" w:hAnsi="Old English Text MT"/>
              <w:sz w:val="42"/>
            </w:rPr>
            <w:t>Georgia Public Service Commission</w:t>
          </w:r>
        </w:p>
      </w:tc>
    </w:tr>
    <w:tr w:rsidR="00F21CBB" w14:paraId="3DFCE0BE" w14:textId="77777777" w:rsidTr="003073CB">
      <w:trPr>
        <w:jc w:val="center"/>
      </w:trPr>
      <w:tc>
        <w:tcPr>
          <w:tcW w:w="4358" w:type="dxa"/>
          <w:hideMark/>
        </w:tcPr>
        <w:p w14:paraId="51B209A0" w14:textId="77777777" w:rsidR="00F21CBB" w:rsidRDefault="00F21CBB" w:rsidP="00F21CBB">
          <w:pPr>
            <w:spacing w:line="276" w:lineRule="auto"/>
            <w:rPr>
              <w:rFonts w:cs="Arial"/>
              <w:b/>
              <w:bCs/>
              <w:sz w:val="17"/>
              <w:szCs w:val="17"/>
            </w:rPr>
          </w:pPr>
          <w:r>
            <w:rPr>
              <w:rFonts w:cs="Arial"/>
              <w:b/>
              <w:bCs/>
              <w:sz w:val="17"/>
              <w:szCs w:val="17"/>
            </w:rPr>
            <w:t>(404) 656-4501</w:t>
          </w:r>
        </w:p>
        <w:p w14:paraId="36281BE3" w14:textId="77777777" w:rsidR="00F21CBB" w:rsidRDefault="00F21CBB" w:rsidP="00F21CBB">
          <w:pPr>
            <w:spacing w:line="276" w:lineRule="auto"/>
            <w:rPr>
              <w:rFonts w:cs="Arial"/>
              <w:b/>
              <w:bCs/>
            </w:rPr>
          </w:pPr>
          <w:r>
            <w:rPr>
              <w:rFonts w:cs="Arial"/>
              <w:b/>
              <w:bCs/>
              <w:sz w:val="17"/>
              <w:szCs w:val="17"/>
            </w:rPr>
            <w:t>(800) 282-5813</w:t>
          </w:r>
        </w:p>
      </w:tc>
      <w:tc>
        <w:tcPr>
          <w:tcW w:w="2970" w:type="dxa"/>
          <w:hideMark/>
        </w:tcPr>
        <w:p w14:paraId="3BC2A85C" w14:textId="77777777" w:rsidR="00F21CBB" w:rsidRDefault="00F21CBB" w:rsidP="00F21CBB">
          <w:pPr>
            <w:tabs>
              <w:tab w:val="left" w:pos="1410"/>
            </w:tabs>
            <w:spacing w:line="276" w:lineRule="auto"/>
            <w:rPr>
              <w:rFonts w:cs="Arial"/>
              <w:b/>
              <w:sz w:val="17"/>
              <w:szCs w:val="17"/>
            </w:rPr>
          </w:pPr>
          <w:r>
            <w:rPr>
              <w:rFonts w:cs="Arial"/>
              <w:b/>
              <w:sz w:val="17"/>
              <w:szCs w:val="17"/>
            </w:rPr>
            <w:t>244 WASHINGTON STREET, SW</w:t>
          </w:r>
          <w:r>
            <w:rPr>
              <w:rFonts w:cs="Arial"/>
              <w:b/>
              <w:sz w:val="17"/>
              <w:szCs w:val="17"/>
            </w:rPr>
            <w:br/>
            <w:t>ATLANTA, GEORGIA 30334-5701</w:t>
          </w:r>
        </w:p>
      </w:tc>
      <w:tc>
        <w:tcPr>
          <w:tcW w:w="3728" w:type="dxa"/>
          <w:hideMark/>
        </w:tcPr>
        <w:p w14:paraId="35C1A38B" w14:textId="77777777" w:rsidR="00F21CBB" w:rsidRDefault="00F21CBB" w:rsidP="00F21CBB">
          <w:pPr>
            <w:spacing w:line="276" w:lineRule="auto"/>
            <w:jc w:val="right"/>
            <w:rPr>
              <w:rFonts w:cs="Arial"/>
              <w:b/>
              <w:bCs/>
              <w:sz w:val="17"/>
              <w:szCs w:val="17"/>
            </w:rPr>
          </w:pPr>
          <w:r>
            <w:rPr>
              <w:rFonts w:cs="Arial"/>
              <w:b/>
              <w:bCs/>
              <w:sz w:val="17"/>
              <w:szCs w:val="17"/>
            </w:rPr>
            <w:t xml:space="preserve">FAX: (404) 656-2341                   </w:t>
          </w:r>
        </w:p>
        <w:p w14:paraId="60ABE855" w14:textId="77777777" w:rsidR="00F21CBB" w:rsidRDefault="00F21CBB" w:rsidP="00F21CBB">
          <w:pPr>
            <w:spacing w:line="276" w:lineRule="auto"/>
            <w:jc w:val="right"/>
            <w:rPr>
              <w:rFonts w:cs="Arial"/>
              <w:b/>
              <w:bCs/>
            </w:rPr>
          </w:pPr>
          <w:r>
            <w:rPr>
              <w:rFonts w:cs="Arial"/>
              <w:b/>
              <w:bCs/>
              <w:sz w:val="17"/>
              <w:szCs w:val="17"/>
            </w:rPr>
            <w:t>psc.ga.gov</w:t>
          </w:r>
        </w:p>
      </w:tc>
    </w:tr>
  </w:tbl>
  <w:p w14:paraId="3BE2A4B5" w14:textId="3EDFA267" w:rsidR="00F21CBB" w:rsidRDefault="00F21C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250B"/>
    <w:multiLevelType w:val="singleLevel"/>
    <w:tmpl w:val="C11E1194"/>
    <w:lvl w:ilvl="0">
      <w:start w:val="1"/>
      <w:numFmt w:val="upperLetter"/>
      <w:lvlText w:val="%1."/>
      <w:lvlJc w:val="left"/>
      <w:pPr>
        <w:tabs>
          <w:tab w:val="num" w:pos="1440"/>
        </w:tabs>
        <w:ind w:left="1440" w:hanging="720"/>
      </w:pPr>
      <w:rPr>
        <w:rFonts w:hint="default"/>
      </w:rPr>
    </w:lvl>
  </w:abstractNum>
  <w:abstractNum w:abstractNumId="1" w15:restartNumberingAfterBreak="0">
    <w:nsid w:val="02565051"/>
    <w:multiLevelType w:val="singleLevel"/>
    <w:tmpl w:val="0AD854D8"/>
    <w:lvl w:ilvl="0">
      <w:start w:val="1"/>
      <w:numFmt w:val="upperLetter"/>
      <w:lvlText w:val="(%1)"/>
      <w:lvlJc w:val="left"/>
      <w:pPr>
        <w:tabs>
          <w:tab w:val="num" w:pos="1440"/>
        </w:tabs>
        <w:ind w:left="1440" w:hanging="720"/>
      </w:pPr>
      <w:rPr>
        <w:rFonts w:hint="default"/>
      </w:rPr>
    </w:lvl>
  </w:abstractNum>
  <w:abstractNum w:abstractNumId="2" w15:restartNumberingAfterBreak="0">
    <w:nsid w:val="09E66E69"/>
    <w:multiLevelType w:val="singleLevel"/>
    <w:tmpl w:val="196CA230"/>
    <w:lvl w:ilvl="0">
      <w:start w:val="2"/>
      <w:numFmt w:val="upperLetter"/>
      <w:lvlText w:val="%1."/>
      <w:lvlJc w:val="left"/>
      <w:pPr>
        <w:tabs>
          <w:tab w:val="num" w:pos="1080"/>
        </w:tabs>
        <w:ind w:left="1080" w:hanging="360"/>
      </w:pPr>
      <w:rPr>
        <w:rFonts w:hint="default"/>
        <w:b/>
      </w:rPr>
    </w:lvl>
  </w:abstractNum>
  <w:abstractNum w:abstractNumId="3" w15:restartNumberingAfterBreak="0">
    <w:nsid w:val="0D261C8D"/>
    <w:multiLevelType w:val="multilevel"/>
    <w:tmpl w:val="2C18DF9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EBB5BC6"/>
    <w:multiLevelType w:val="hybridMultilevel"/>
    <w:tmpl w:val="2A901CFC"/>
    <w:lvl w:ilvl="0" w:tplc="B712CAD2">
      <w:start w:val="1"/>
      <w:numFmt w:val="bullet"/>
      <w:lvlText w:val=""/>
      <w:lvlJc w:val="left"/>
      <w:pPr>
        <w:tabs>
          <w:tab w:val="num" w:pos="720"/>
        </w:tabs>
        <w:ind w:left="720" w:hanging="360"/>
      </w:pPr>
      <w:rPr>
        <w:rFonts w:ascii="Symbol" w:hAnsi="Symbol" w:hint="default"/>
      </w:rPr>
    </w:lvl>
    <w:lvl w:ilvl="1" w:tplc="821AA8C2" w:tentative="1">
      <w:start w:val="1"/>
      <w:numFmt w:val="bullet"/>
      <w:lvlText w:val="o"/>
      <w:lvlJc w:val="left"/>
      <w:pPr>
        <w:tabs>
          <w:tab w:val="num" w:pos="1440"/>
        </w:tabs>
        <w:ind w:left="1440" w:hanging="360"/>
      </w:pPr>
      <w:rPr>
        <w:rFonts w:ascii="Courier New" w:hAnsi="Courier New" w:hint="default"/>
      </w:rPr>
    </w:lvl>
    <w:lvl w:ilvl="2" w:tplc="8A6E0C78" w:tentative="1">
      <w:start w:val="1"/>
      <w:numFmt w:val="bullet"/>
      <w:lvlText w:val=""/>
      <w:lvlJc w:val="left"/>
      <w:pPr>
        <w:tabs>
          <w:tab w:val="num" w:pos="2160"/>
        </w:tabs>
        <w:ind w:left="2160" w:hanging="360"/>
      </w:pPr>
      <w:rPr>
        <w:rFonts w:ascii="Wingdings" w:hAnsi="Wingdings" w:hint="default"/>
      </w:rPr>
    </w:lvl>
    <w:lvl w:ilvl="3" w:tplc="D862AA26" w:tentative="1">
      <w:start w:val="1"/>
      <w:numFmt w:val="bullet"/>
      <w:lvlText w:val=""/>
      <w:lvlJc w:val="left"/>
      <w:pPr>
        <w:tabs>
          <w:tab w:val="num" w:pos="2880"/>
        </w:tabs>
        <w:ind w:left="2880" w:hanging="360"/>
      </w:pPr>
      <w:rPr>
        <w:rFonts w:ascii="Symbol" w:hAnsi="Symbol" w:hint="default"/>
      </w:rPr>
    </w:lvl>
    <w:lvl w:ilvl="4" w:tplc="E3AA6FB6" w:tentative="1">
      <w:start w:val="1"/>
      <w:numFmt w:val="bullet"/>
      <w:lvlText w:val="o"/>
      <w:lvlJc w:val="left"/>
      <w:pPr>
        <w:tabs>
          <w:tab w:val="num" w:pos="3600"/>
        </w:tabs>
        <w:ind w:left="3600" w:hanging="360"/>
      </w:pPr>
      <w:rPr>
        <w:rFonts w:ascii="Courier New" w:hAnsi="Courier New" w:hint="default"/>
      </w:rPr>
    </w:lvl>
    <w:lvl w:ilvl="5" w:tplc="04347FBE" w:tentative="1">
      <w:start w:val="1"/>
      <w:numFmt w:val="bullet"/>
      <w:lvlText w:val=""/>
      <w:lvlJc w:val="left"/>
      <w:pPr>
        <w:tabs>
          <w:tab w:val="num" w:pos="4320"/>
        </w:tabs>
        <w:ind w:left="4320" w:hanging="360"/>
      </w:pPr>
      <w:rPr>
        <w:rFonts w:ascii="Wingdings" w:hAnsi="Wingdings" w:hint="default"/>
      </w:rPr>
    </w:lvl>
    <w:lvl w:ilvl="6" w:tplc="2BF005AA" w:tentative="1">
      <w:start w:val="1"/>
      <w:numFmt w:val="bullet"/>
      <w:lvlText w:val=""/>
      <w:lvlJc w:val="left"/>
      <w:pPr>
        <w:tabs>
          <w:tab w:val="num" w:pos="5040"/>
        </w:tabs>
        <w:ind w:left="5040" w:hanging="360"/>
      </w:pPr>
      <w:rPr>
        <w:rFonts w:ascii="Symbol" w:hAnsi="Symbol" w:hint="default"/>
      </w:rPr>
    </w:lvl>
    <w:lvl w:ilvl="7" w:tplc="B0682230" w:tentative="1">
      <w:start w:val="1"/>
      <w:numFmt w:val="bullet"/>
      <w:lvlText w:val="o"/>
      <w:lvlJc w:val="left"/>
      <w:pPr>
        <w:tabs>
          <w:tab w:val="num" w:pos="5760"/>
        </w:tabs>
        <w:ind w:left="5760" w:hanging="360"/>
      </w:pPr>
      <w:rPr>
        <w:rFonts w:ascii="Courier New" w:hAnsi="Courier New" w:hint="default"/>
      </w:rPr>
    </w:lvl>
    <w:lvl w:ilvl="8" w:tplc="107A630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0B740D"/>
    <w:multiLevelType w:val="multilevel"/>
    <w:tmpl w:val="DEB0AE2E"/>
    <w:lvl w:ilvl="0">
      <w:start w:val="1"/>
      <w:numFmt w:val="decimal"/>
      <w:lvlText w:val="%1"/>
      <w:lvlJc w:val="left"/>
      <w:pPr>
        <w:tabs>
          <w:tab w:val="num" w:pos="540"/>
        </w:tabs>
        <w:ind w:left="540" w:hanging="540"/>
      </w:pPr>
      <w:rPr>
        <w:rFonts w:hint="default"/>
        <w:b/>
      </w:rPr>
    </w:lvl>
    <w:lvl w:ilvl="1">
      <w:start w:val="5"/>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16060DA5"/>
    <w:multiLevelType w:val="multilevel"/>
    <w:tmpl w:val="419A27C8"/>
    <w:lvl w:ilvl="0">
      <w:start w:val="3"/>
      <w:numFmt w:val="decimal"/>
      <w:lvlText w:val="%1"/>
      <w:lvlJc w:val="left"/>
      <w:pPr>
        <w:tabs>
          <w:tab w:val="num" w:pos="720"/>
        </w:tabs>
        <w:ind w:left="720" w:hanging="720"/>
      </w:pPr>
      <w:rPr>
        <w:rFonts w:hint="default"/>
        <w:b/>
      </w:rPr>
    </w:lvl>
    <w:lvl w:ilvl="1">
      <w:start w:val="4"/>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1C745570"/>
    <w:multiLevelType w:val="multilevel"/>
    <w:tmpl w:val="CAE07976"/>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0F80C82"/>
    <w:multiLevelType w:val="hybridMultilevel"/>
    <w:tmpl w:val="029A197E"/>
    <w:lvl w:ilvl="0" w:tplc="7208FF1C">
      <w:start w:val="1"/>
      <w:numFmt w:val="upperLetter"/>
      <w:lvlText w:val="%1."/>
      <w:lvlJc w:val="left"/>
      <w:pPr>
        <w:tabs>
          <w:tab w:val="num" w:pos="1080"/>
        </w:tabs>
        <w:ind w:left="1080" w:hanging="360"/>
      </w:pPr>
      <w:rPr>
        <w:rFonts w:hint="default"/>
        <w:b w:val="0"/>
      </w:rPr>
    </w:lvl>
    <w:lvl w:ilvl="1" w:tplc="6C4ADC98">
      <w:start w:val="1"/>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2A707AE"/>
    <w:multiLevelType w:val="multilevel"/>
    <w:tmpl w:val="AF6E7E38"/>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257776E1"/>
    <w:multiLevelType w:val="hybridMultilevel"/>
    <w:tmpl w:val="A9CC93A2"/>
    <w:lvl w:ilvl="0" w:tplc="9FF06BBC">
      <w:start w:val="1"/>
      <w:numFmt w:val="bullet"/>
      <w:lvlText w:val=""/>
      <w:lvlJc w:val="left"/>
      <w:pPr>
        <w:tabs>
          <w:tab w:val="num" w:pos="1080"/>
        </w:tabs>
        <w:ind w:left="1080" w:hanging="360"/>
      </w:pPr>
      <w:rPr>
        <w:rFonts w:ascii="Symbol" w:hAnsi="Symbol" w:hint="default"/>
      </w:rPr>
    </w:lvl>
    <w:lvl w:ilvl="1" w:tplc="A12E01C6" w:tentative="1">
      <w:start w:val="1"/>
      <w:numFmt w:val="bullet"/>
      <w:lvlText w:val="o"/>
      <w:lvlJc w:val="left"/>
      <w:pPr>
        <w:tabs>
          <w:tab w:val="num" w:pos="1800"/>
        </w:tabs>
        <w:ind w:left="1800" w:hanging="360"/>
      </w:pPr>
      <w:rPr>
        <w:rFonts w:ascii="Courier New" w:hAnsi="Courier New" w:hint="default"/>
      </w:rPr>
    </w:lvl>
    <w:lvl w:ilvl="2" w:tplc="4112D3B0" w:tentative="1">
      <w:start w:val="1"/>
      <w:numFmt w:val="bullet"/>
      <w:lvlText w:val=""/>
      <w:lvlJc w:val="left"/>
      <w:pPr>
        <w:tabs>
          <w:tab w:val="num" w:pos="2520"/>
        </w:tabs>
        <w:ind w:left="2520" w:hanging="360"/>
      </w:pPr>
      <w:rPr>
        <w:rFonts w:ascii="Wingdings" w:hAnsi="Wingdings" w:hint="default"/>
      </w:rPr>
    </w:lvl>
    <w:lvl w:ilvl="3" w:tplc="B97E9CA6" w:tentative="1">
      <w:start w:val="1"/>
      <w:numFmt w:val="bullet"/>
      <w:lvlText w:val=""/>
      <w:lvlJc w:val="left"/>
      <w:pPr>
        <w:tabs>
          <w:tab w:val="num" w:pos="3240"/>
        </w:tabs>
        <w:ind w:left="3240" w:hanging="360"/>
      </w:pPr>
      <w:rPr>
        <w:rFonts w:ascii="Symbol" w:hAnsi="Symbol" w:hint="default"/>
      </w:rPr>
    </w:lvl>
    <w:lvl w:ilvl="4" w:tplc="1114A208" w:tentative="1">
      <w:start w:val="1"/>
      <w:numFmt w:val="bullet"/>
      <w:lvlText w:val="o"/>
      <w:lvlJc w:val="left"/>
      <w:pPr>
        <w:tabs>
          <w:tab w:val="num" w:pos="3960"/>
        </w:tabs>
        <w:ind w:left="3960" w:hanging="360"/>
      </w:pPr>
      <w:rPr>
        <w:rFonts w:ascii="Courier New" w:hAnsi="Courier New" w:hint="default"/>
      </w:rPr>
    </w:lvl>
    <w:lvl w:ilvl="5" w:tplc="7578100C" w:tentative="1">
      <w:start w:val="1"/>
      <w:numFmt w:val="bullet"/>
      <w:lvlText w:val=""/>
      <w:lvlJc w:val="left"/>
      <w:pPr>
        <w:tabs>
          <w:tab w:val="num" w:pos="4680"/>
        </w:tabs>
        <w:ind w:left="4680" w:hanging="360"/>
      </w:pPr>
      <w:rPr>
        <w:rFonts w:ascii="Wingdings" w:hAnsi="Wingdings" w:hint="default"/>
      </w:rPr>
    </w:lvl>
    <w:lvl w:ilvl="6" w:tplc="EA2A0C6A" w:tentative="1">
      <w:start w:val="1"/>
      <w:numFmt w:val="bullet"/>
      <w:lvlText w:val=""/>
      <w:lvlJc w:val="left"/>
      <w:pPr>
        <w:tabs>
          <w:tab w:val="num" w:pos="5400"/>
        </w:tabs>
        <w:ind w:left="5400" w:hanging="360"/>
      </w:pPr>
      <w:rPr>
        <w:rFonts w:ascii="Symbol" w:hAnsi="Symbol" w:hint="default"/>
      </w:rPr>
    </w:lvl>
    <w:lvl w:ilvl="7" w:tplc="A366F37A" w:tentative="1">
      <w:start w:val="1"/>
      <w:numFmt w:val="bullet"/>
      <w:lvlText w:val="o"/>
      <w:lvlJc w:val="left"/>
      <w:pPr>
        <w:tabs>
          <w:tab w:val="num" w:pos="6120"/>
        </w:tabs>
        <w:ind w:left="6120" w:hanging="360"/>
      </w:pPr>
      <w:rPr>
        <w:rFonts w:ascii="Courier New" w:hAnsi="Courier New" w:hint="default"/>
      </w:rPr>
    </w:lvl>
    <w:lvl w:ilvl="8" w:tplc="4B7ADAF2"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7731240"/>
    <w:multiLevelType w:val="hybridMultilevel"/>
    <w:tmpl w:val="8A3EEB88"/>
    <w:lvl w:ilvl="0" w:tplc="41108196">
      <w:start w:val="1"/>
      <w:numFmt w:val="upperLetter"/>
      <w:lvlText w:val="%1."/>
      <w:lvlJc w:val="left"/>
      <w:pPr>
        <w:tabs>
          <w:tab w:val="num" w:pos="720"/>
        </w:tabs>
        <w:ind w:left="720" w:hanging="360"/>
      </w:pPr>
      <w:rPr>
        <w:rFonts w:ascii="Times New Roman" w:hAnsi="Times New Roman" w:cs="Times New Roman" w:hint="default"/>
        <w:b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C8B7F4B"/>
    <w:multiLevelType w:val="singleLevel"/>
    <w:tmpl w:val="6216622A"/>
    <w:lvl w:ilvl="0">
      <w:start w:val="1"/>
      <w:numFmt w:val="lowerLetter"/>
      <w:lvlText w:val="%1."/>
      <w:lvlJc w:val="left"/>
      <w:pPr>
        <w:tabs>
          <w:tab w:val="num" w:pos="2160"/>
        </w:tabs>
        <w:ind w:left="2160" w:hanging="720"/>
      </w:pPr>
      <w:rPr>
        <w:rFonts w:hint="default"/>
      </w:rPr>
    </w:lvl>
  </w:abstractNum>
  <w:abstractNum w:abstractNumId="13" w15:restartNumberingAfterBreak="0">
    <w:nsid w:val="30FD21FD"/>
    <w:multiLevelType w:val="hybridMultilevel"/>
    <w:tmpl w:val="554A90F0"/>
    <w:lvl w:ilvl="0" w:tplc="65502AE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107103E"/>
    <w:multiLevelType w:val="hybridMultilevel"/>
    <w:tmpl w:val="CFC074DA"/>
    <w:lvl w:ilvl="0" w:tplc="F4FC05D6">
      <w:start w:val="1"/>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58E8572E">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3718524D"/>
    <w:multiLevelType w:val="singleLevel"/>
    <w:tmpl w:val="1F36B694"/>
    <w:lvl w:ilvl="0">
      <w:start w:val="1"/>
      <w:numFmt w:val="upperLetter"/>
      <w:lvlText w:val="%1."/>
      <w:lvlJc w:val="left"/>
      <w:pPr>
        <w:tabs>
          <w:tab w:val="num" w:pos="1440"/>
        </w:tabs>
        <w:ind w:left="1440" w:hanging="720"/>
      </w:pPr>
      <w:rPr>
        <w:rFonts w:hint="default"/>
      </w:rPr>
    </w:lvl>
  </w:abstractNum>
  <w:abstractNum w:abstractNumId="16" w15:restartNumberingAfterBreak="0">
    <w:nsid w:val="388A43C0"/>
    <w:multiLevelType w:val="hybridMultilevel"/>
    <w:tmpl w:val="3A287852"/>
    <w:lvl w:ilvl="0" w:tplc="C902EA2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15:restartNumberingAfterBreak="0">
    <w:nsid w:val="3EAF7570"/>
    <w:multiLevelType w:val="multilevel"/>
    <w:tmpl w:val="3EFCC1D0"/>
    <w:lvl w:ilvl="0">
      <w:start w:val="1"/>
      <w:numFmt w:val="decimal"/>
      <w:lvlText w:val="%1"/>
      <w:lvlJc w:val="left"/>
      <w:pPr>
        <w:tabs>
          <w:tab w:val="num" w:pos="420"/>
        </w:tabs>
        <w:ind w:left="420" w:hanging="420"/>
      </w:pPr>
      <w:rPr>
        <w:rFonts w:hint="default"/>
        <w:b/>
      </w:rPr>
    </w:lvl>
    <w:lvl w:ilvl="1">
      <w:start w:val="16"/>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74F6E96"/>
    <w:multiLevelType w:val="multilevel"/>
    <w:tmpl w:val="5CC0AE9C"/>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48146DE3"/>
    <w:multiLevelType w:val="hybridMultilevel"/>
    <w:tmpl w:val="027EFB78"/>
    <w:lvl w:ilvl="0" w:tplc="E354A7BE">
      <w:start w:val="1"/>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E78C8F6E">
      <w:start w:val="1"/>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97546BD"/>
    <w:multiLevelType w:val="hybridMultilevel"/>
    <w:tmpl w:val="C776850E"/>
    <w:lvl w:ilvl="0" w:tplc="7208FF1C">
      <w:start w:val="1"/>
      <w:numFmt w:val="upperLetter"/>
      <w:lvlText w:val="%1."/>
      <w:lvlJc w:val="left"/>
      <w:pPr>
        <w:tabs>
          <w:tab w:val="num" w:pos="1800"/>
        </w:tabs>
        <w:ind w:left="1800" w:hanging="360"/>
      </w:pPr>
      <w:rPr>
        <w:rFonts w:hint="default"/>
        <w:b w:val="0"/>
      </w:rPr>
    </w:lvl>
    <w:lvl w:ilvl="1" w:tplc="6C4ADC98">
      <w:start w:val="1"/>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15:restartNumberingAfterBreak="0">
    <w:nsid w:val="4A100E3F"/>
    <w:multiLevelType w:val="multilevel"/>
    <w:tmpl w:val="881E770A"/>
    <w:lvl w:ilvl="0">
      <w:start w:val="1"/>
      <w:numFmt w:val="decimal"/>
      <w:lvlText w:val="%1.0"/>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22" w15:restartNumberingAfterBreak="0">
    <w:nsid w:val="4A294C6B"/>
    <w:multiLevelType w:val="singleLevel"/>
    <w:tmpl w:val="C0A04918"/>
    <w:lvl w:ilvl="0">
      <w:start w:val="2"/>
      <w:numFmt w:val="upperLetter"/>
      <w:lvlText w:val="%1."/>
      <w:lvlJc w:val="left"/>
      <w:pPr>
        <w:tabs>
          <w:tab w:val="num" w:pos="1440"/>
        </w:tabs>
        <w:ind w:left="1440" w:hanging="720"/>
      </w:pPr>
      <w:rPr>
        <w:rFonts w:hint="default"/>
      </w:rPr>
    </w:lvl>
  </w:abstractNum>
  <w:abstractNum w:abstractNumId="23" w15:restartNumberingAfterBreak="0">
    <w:nsid w:val="50034604"/>
    <w:multiLevelType w:val="multilevel"/>
    <w:tmpl w:val="B46ADE26"/>
    <w:lvl w:ilvl="0">
      <w:start w:val="1"/>
      <w:numFmt w:val="decimal"/>
      <w:lvlText w:val="%1"/>
      <w:lvlJc w:val="left"/>
      <w:pPr>
        <w:tabs>
          <w:tab w:val="num" w:pos="360"/>
        </w:tabs>
        <w:ind w:left="360" w:hanging="360"/>
      </w:pPr>
      <w:rPr>
        <w:rFonts w:hint="default"/>
        <w:b/>
      </w:rPr>
    </w:lvl>
    <w:lvl w:ilvl="1">
      <w:start w:val="7"/>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15:restartNumberingAfterBreak="0">
    <w:nsid w:val="51A153D9"/>
    <w:multiLevelType w:val="multilevel"/>
    <w:tmpl w:val="B656AEF6"/>
    <w:lvl w:ilvl="0">
      <w:start w:val="1"/>
      <w:numFmt w:val="decimal"/>
      <w:lvlText w:val="%1."/>
      <w:lvlJc w:val="left"/>
      <w:pPr>
        <w:tabs>
          <w:tab w:val="num" w:pos="2160"/>
        </w:tabs>
        <w:ind w:left="2160" w:hanging="720"/>
      </w:pPr>
      <w:rPr>
        <w:rFonts w:hint="default"/>
      </w:rPr>
    </w:lvl>
    <w:lvl w:ilvl="1">
      <w:start w:val="3"/>
      <w:numFmt w:val="decimal"/>
      <w:isLgl/>
      <w:lvlText w:val="%1.%2"/>
      <w:lvlJc w:val="left"/>
      <w:pPr>
        <w:tabs>
          <w:tab w:val="num" w:pos="2160"/>
        </w:tabs>
        <w:ind w:left="2160" w:hanging="720"/>
      </w:pPr>
      <w:rPr>
        <w:rFonts w:hint="default"/>
        <w:b/>
      </w:rPr>
    </w:lvl>
    <w:lvl w:ilvl="2">
      <w:start w:val="1"/>
      <w:numFmt w:val="decimal"/>
      <w:isLgl/>
      <w:lvlText w:val="%1.%2.%3"/>
      <w:lvlJc w:val="left"/>
      <w:pPr>
        <w:tabs>
          <w:tab w:val="num" w:pos="2160"/>
        </w:tabs>
        <w:ind w:left="2160" w:hanging="720"/>
      </w:pPr>
      <w:rPr>
        <w:rFonts w:hint="default"/>
        <w:b/>
      </w:rPr>
    </w:lvl>
    <w:lvl w:ilvl="3">
      <w:start w:val="1"/>
      <w:numFmt w:val="decimal"/>
      <w:isLgl/>
      <w:lvlText w:val="%1.%2.%3.%4"/>
      <w:lvlJc w:val="left"/>
      <w:pPr>
        <w:tabs>
          <w:tab w:val="num" w:pos="2160"/>
        </w:tabs>
        <w:ind w:left="2160" w:hanging="720"/>
      </w:pPr>
      <w:rPr>
        <w:rFonts w:hint="default"/>
        <w:b/>
      </w:rPr>
    </w:lvl>
    <w:lvl w:ilvl="4">
      <w:start w:val="1"/>
      <w:numFmt w:val="decimal"/>
      <w:isLgl/>
      <w:lvlText w:val="%1.%2.%3.%4.%5"/>
      <w:lvlJc w:val="left"/>
      <w:pPr>
        <w:tabs>
          <w:tab w:val="num" w:pos="2520"/>
        </w:tabs>
        <w:ind w:left="2520" w:hanging="1080"/>
      </w:pPr>
      <w:rPr>
        <w:rFonts w:hint="default"/>
        <w:b/>
      </w:rPr>
    </w:lvl>
    <w:lvl w:ilvl="5">
      <w:start w:val="1"/>
      <w:numFmt w:val="decimal"/>
      <w:isLgl/>
      <w:lvlText w:val="%1.%2.%3.%4.%5.%6"/>
      <w:lvlJc w:val="left"/>
      <w:pPr>
        <w:tabs>
          <w:tab w:val="num" w:pos="2520"/>
        </w:tabs>
        <w:ind w:left="2520" w:hanging="1080"/>
      </w:pPr>
      <w:rPr>
        <w:rFonts w:hint="default"/>
        <w:b/>
      </w:rPr>
    </w:lvl>
    <w:lvl w:ilvl="6">
      <w:start w:val="1"/>
      <w:numFmt w:val="decimal"/>
      <w:isLgl/>
      <w:lvlText w:val="%1.%2.%3.%4.%5.%6.%7"/>
      <w:lvlJc w:val="left"/>
      <w:pPr>
        <w:tabs>
          <w:tab w:val="num" w:pos="2880"/>
        </w:tabs>
        <w:ind w:left="2880" w:hanging="1440"/>
      </w:pPr>
      <w:rPr>
        <w:rFonts w:hint="default"/>
        <w:b/>
      </w:rPr>
    </w:lvl>
    <w:lvl w:ilvl="7">
      <w:start w:val="1"/>
      <w:numFmt w:val="decimal"/>
      <w:isLgl/>
      <w:lvlText w:val="%1.%2.%3.%4.%5.%6.%7.%8"/>
      <w:lvlJc w:val="left"/>
      <w:pPr>
        <w:tabs>
          <w:tab w:val="num" w:pos="2880"/>
        </w:tabs>
        <w:ind w:left="2880" w:hanging="1440"/>
      </w:pPr>
      <w:rPr>
        <w:rFonts w:hint="default"/>
        <w:b/>
      </w:rPr>
    </w:lvl>
    <w:lvl w:ilvl="8">
      <w:start w:val="1"/>
      <w:numFmt w:val="decimal"/>
      <w:isLgl/>
      <w:lvlText w:val="%1.%2.%3.%4.%5.%6.%7.%8.%9"/>
      <w:lvlJc w:val="left"/>
      <w:pPr>
        <w:tabs>
          <w:tab w:val="num" w:pos="3240"/>
        </w:tabs>
        <w:ind w:left="3240" w:hanging="1800"/>
      </w:pPr>
      <w:rPr>
        <w:rFonts w:hint="default"/>
        <w:b/>
      </w:rPr>
    </w:lvl>
  </w:abstractNum>
  <w:abstractNum w:abstractNumId="25" w15:restartNumberingAfterBreak="0">
    <w:nsid w:val="57284FA9"/>
    <w:multiLevelType w:val="hybridMultilevel"/>
    <w:tmpl w:val="1B1EA7D4"/>
    <w:lvl w:ilvl="0" w:tplc="EE76A2C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579D5D6B"/>
    <w:multiLevelType w:val="multilevel"/>
    <w:tmpl w:val="31A29C66"/>
    <w:lvl w:ilvl="0">
      <w:start w:val="4"/>
      <w:numFmt w:val="decimal"/>
      <w:lvlText w:val="%1.0"/>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27" w15:restartNumberingAfterBreak="0">
    <w:nsid w:val="5B7D2170"/>
    <w:multiLevelType w:val="singleLevel"/>
    <w:tmpl w:val="1F0C84D0"/>
    <w:lvl w:ilvl="0">
      <w:start w:val="2"/>
      <w:numFmt w:val="bullet"/>
      <w:lvlText w:val="-"/>
      <w:lvlJc w:val="left"/>
      <w:pPr>
        <w:tabs>
          <w:tab w:val="num" w:pos="4320"/>
        </w:tabs>
        <w:ind w:left="4320" w:hanging="1440"/>
      </w:pPr>
      <w:rPr>
        <w:rFonts w:hint="default"/>
      </w:rPr>
    </w:lvl>
  </w:abstractNum>
  <w:abstractNum w:abstractNumId="28" w15:restartNumberingAfterBreak="0">
    <w:nsid w:val="61E31DFD"/>
    <w:multiLevelType w:val="singleLevel"/>
    <w:tmpl w:val="45C87A58"/>
    <w:lvl w:ilvl="0">
      <w:start w:val="1"/>
      <w:numFmt w:val="decimal"/>
      <w:lvlText w:val="%1."/>
      <w:lvlJc w:val="left"/>
      <w:pPr>
        <w:tabs>
          <w:tab w:val="num" w:pos="1440"/>
        </w:tabs>
        <w:ind w:left="1440" w:hanging="720"/>
      </w:pPr>
      <w:rPr>
        <w:rFonts w:hint="default"/>
      </w:rPr>
    </w:lvl>
  </w:abstractNum>
  <w:abstractNum w:abstractNumId="29" w15:restartNumberingAfterBreak="0">
    <w:nsid w:val="625F2F43"/>
    <w:multiLevelType w:val="multilevel"/>
    <w:tmpl w:val="D892FCFE"/>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41B380F"/>
    <w:multiLevelType w:val="hybridMultilevel"/>
    <w:tmpl w:val="F31AD81E"/>
    <w:lvl w:ilvl="0" w:tplc="AEB02E7A">
      <w:start w:val="1"/>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8FA06794">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5FC4F07"/>
    <w:multiLevelType w:val="multilevel"/>
    <w:tmpl w:val="8A9AC6D2"/>
    <w:lvl w:ilvl="0">
      <w:start w:val="1"/>
      <w:numFmt w:val="decimal"/>
      <w:lvlText w:val="%1."/>
      <w:lvlJc w:val="left"/>
      <w:pPr>
        <w:tabs>
          <w:tab w:val="num" w:pos="2160"/>
        </w:tabs>
        <w:ind w:left="2160" w:hanging="720"/>
      </w:pPr>
      <w:rPr>
        <w:rFonts w:hint="default"/>
      </w:rPr>
    </w:lvl>
    <w:lvl w:ilvl="1">
      <w:numFmt w:val="decimal"/>
      <w:isLgl/>
      <w:lvlText w:val="%1.%2"/>
      <w:lvlJc w:val="left"/>
      <w:pPr>
        <w:tabs>
          <w:tab w:val="num" w:pos="2160"/>
        </w:tabs>
        <w:ind w:left="2160" w:hanging="720"/>
      </w:pPr>
      <w:rPr>
        <w:rFonts w:hint="default"/>
        <w:b/>
      </w:rPr>
    </w:lvl>
    <w:lvl w:ilvl="2">
      <w:start w:val="1"/>
      <w:numFmt w:val="decimal"/>
      <w:isLgl/>
      <w:lvlText w:val="%1.%2.%3"/>
      <w:lvlJc w:val="left"/>
      <w:pPr>
        <w:tabs>
          <w:tab w:val="num" w:pos="2160"/>
        </w:tabs>
        <w:ind w:left="2160" w:hanging="720"/>
      </w:pPr>
      <w:rPr>
        <w:rFonts w:hint="default"/>
        <w:b/>
      </w:rPr>
    </w:lvl>
    <w:lvl w:ilvl="3">
      <w:start w:val="1"/>
      <w:numFmt w:val="decimal"/>
      <w:isLgl/>
      <w:lvlText w:val="%1.%2.%3.%4"/>
      <w:lvlJc w:val="left"/>
      <w:pPr>
        <w:tabs>
          <w:tab w:val="num" w:pos="2160"/>
        </w:tabs>
        <w:ind w:left="2160" w:hanging="720"/>
      </w:pPr>
      <w:rPr>
        <w:rFonts w:hint="default"/>
        <w:b/>
      </w:rPr>
    </w:lvl>
    <w:lvl w:ilvl="4">
      <w:start w:val="1"/>
      <w:numFmt w:val="decimal"/>
      <w:isLgl/>
      <w:lvlText w:val="%1.%2.%3.%4.%5"/>
      <w:lvlJc w:val="left"/>
      <w:pPr>
        <w:tabs>
          <w:tab w:val="num" w:pos="2520"/>
        </w:tabs>
        <w:ind w:left="2520" w:hanging="1080"/>
      </w:pPr>
      <w:rPr>
        <w:rFonts w:hint="default"/>
        <w:b/>
      </w:rPr>
    </w:lvl>
    <w:lvl w:ilvl="5">
      <w:start w:val="1"/>
      <w:numFmt w:val="decimal"/>
      <w:isLgl/>
      <w:lvlText w:val="%1.%2.%3.%4.%5.%6"/>
      <w:lvlJc w:val="left"/>
      <w:pPr>
        <w:tabs>
          <w:tab w:val="num" w:pos="2520"/>
        </w:tabs>
        <w:ind w:left="2520" w:hanging="1080"/>
      </w:pPr>
      <w:rPr>
        <w:rFonts w:hint="default"/>
        <w:b/>
      </w:rPr>
    </w:lvl>
    <w:lvl w:ilvl="6">
      <w:start w:val="1"/>
      <w:numFmt w:val="decimal"/>
      <w:isLgl/>
      <w:lvlText w:val="%1.%2.%3.%4.%5.%6.%7"/>
      <w:lvlJc w:val="left"/>
      <w:pPr>
        <w:tabs>
          <w:tab w:val="num" w:pos="2880"/>
        </w:tabs>
        <w:ind w:left="2880" w:hanging="1440"/>
      </w:pPr>
      <w:rPr>
        <w:rFonts w:hint="default"/>
        <w:b/>
      </w:rPr>
    </w:lvl>
    <w:lvl w:ilvl="7">
      <w:start w:val="1"/>
      <w:numFmt w:val="decimal"/>
      <w:isLgl/>
      <w:lvlText w:val="%1.%2.%3.%4.%5.%6.%7.%8"/>
      <w:lvlJc w:val="left"/>
      <w:pPr>
        <w:tabs>
          <w:tab w:val="num" w:pos="2880"/>
        </w:tabs>
        <w:ind w:left="2880" w:hanging="1440"/>
      </w:pPr>
      <w:rPr>
        <w:rFonts w:hint="default"/>
        <w:b/>
      </w:rPr>
    </w:lvl>
    <w:lvl w:ilvl="8">
      <w:start w:val="1"/>
      <w:numFmt w:val="decimal"/>
      <w:isLgl/>
      <w:lvlText w:val="%1.%2.%3.%4.%5.%6.%7.%8.%9"/>
      <w:lvlJc w:val="left"/>
      <w:pPr>
        <w:tabs>
          <w:tab w:val="num" w:pos="3240"/>
        </w:tabs>
        <w:ind w:left="3240" w:hanging="1800"/>
      </w:pPr>
      <w:rPr>
        <w:rFonts w:hint="default"/>
        <w:b/>
      </w:rPr>
    </w:lvl>
  </w:abstractNum>
  <w:abstractNum w:abstractNumId="32" w15:restartNumberingAfterBreak="0">
    <w:nsid w:val="66E2310A"/>
    <w:multiLevelType w:val="hybridMultilevel"/>
    <w:tmpl w:val="FB50D056"/>
    <w:lvl w:ilvl="0" w:tplc="134EF34A">
      <w:start w:val="6"/>
      <w:numFmt w:val="upperLetter"/>
      <w:lvlText w:val="%1."/>
      <w:lvlJc w:val="left"/>
      <w:pPr>
        <w:tabs>
          <w:tab w:val="num" w:pos="1440"/>
        </w:tabs>
        <w:ind w:left="1440" w:hanging="7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75A40EC"/>
    <w:multiLevelType w:val="singleLevel"/>
    <w:tmpl w:val="98B4B932"/>
    <w:lvl w:ilvl="0">
      <w:start w:val="1"/>
      <w:numFmt w:val="decimal"/>
      <w:lvlText w:val="%1."/>
      <w:lvlJc w:val="left"/>
      <w:pPr>
        <w:tabs>
          <w:tab w:val="num" w:pos="1440"/>
        </w:tabs>
        <w:ind w:left="1440" w:hanging="720"/>
      </w:pPr>
      <w:rPr>
        <w:rFonts w:hint="default"/>
      </w:rPr>
    </w:lvl>
  </w:abstractNum>
  <w:abstractNum w:abstractNumId="34" w15:restartNumberingAfterBreak="0">
    <w:nsid w:val="6C5D0A15"/>
    <w:multiLevelType w:val="singleLevel"/>
    <w:tmpl w:val="FD64A8D4"/>
    <w:lvl w:ilvl="0">
      <w:start w:val="1"/>
      <w:numFmt w:val="upperLetter"/>
      <w:lvlText w:val="%1."/>
      <w:lvlJc w:val="left"/>
      <w:pPr>
        <w:tabs>
          <w:tab w:val="num" w:pos="1440"/>
        </w:tabs>
        <w:ind w:left="1440" w:hanging="720"/>
      </w:pPr>
      <w:rPr>
        <w:rFonts w:hint="default"/>
      </w:rPr>
    </w:lvl>
  </w:abstractNum>
  <w:abstractNum w:abstractNumId="35" w15:restartNumberingAfterBreak="0">
    <w:nsid w:val="6D506A30"/>
    <w:multiLevelType w:val="hybridMultilevel"/>
    <w:tmpl w:val="DFE2985A"/>
    <w:lvl w:ilvl="0" w:tplc="D48ED6EE">
      <w:start w:val="5"/>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70A12CA5"/>
    <w:multiLevelType w:val="singleLevel"/>
    <w:tmpl w:val="F73C6462"/>
    <w:lvl w:ilvl="0">
      <w:start w:val="1"/>
      <w:numFmt w:val="decimal"/>
      <w:lvlText w:val="%1."/>
      <w:lvlJc w:val="left"/>
      <w:pPr>
        <w:tabs>
          <w:tab w:val="num" w:pos="1440"/>
        </w:tabs>
        <w:ind w:left="1440" w:hanging="720"/>
      </w:pPr>
      <w:rPr>
        <w:rFonts w:hint="default"/>
      </w:rPr>
    </w:lvl>
  </w:abstractNum>
  <w:abstractNum w:abstractNumId="37" w15:restartNumberingAfterBreak="0">
    <w:nsid w:val="727B34A4"/>
    <w:multiLevelType w:val="multilevel"/>
    <w:tmpl w:val="88F21A34"/>
    <w:lvl w:ilvl="0">
      <w:start w:val="2"/>
      <w:numFmt w:val="decimal"/>
      <w:lvlText w:val="%1"/>
      <w:lvlJc w:val="left"/>
      <w:pPr>
        <w:tabs>
          <w:tab w:val="num" w:pos="2160"/>
        </w:tabs>
        <w:ind w:left="2160" w:hanging="2160"/>
      </w:pPr>
      <w:rPr>
        <w:rFonts w:hint="default"/>
      </w:rPr>
    </w:lvl>
    <w:lvl w:ilvl="1">
      <w:start w:val="4"/>
      <w:numFmt w:val="decimal"/>
      <w:lvlText w:val="%1.%2"/>
      <w:lvlJc w:val="left"/>
      <w:pPr>
        <w:tabs>
          <w:tab w:val="num" w:pos="2160"/>
        </w:tabs>
        <w:ind w:left="2160" w:hanging="2160"/>
      </w:pPr>
      <w:rPr>
        <w:rFonts w:hint="default"/>
      </w:rPr>
    </w:lvl>
    <w:lvl w:ilvl="2">
      <w:start w:val="1"/>
      <w:numFmt w:val="decimal"/>
      <w:lvlText w:val="%1.%2.%3"/>
      <w:lvlJc w:val="left"/>
      <w:pPr>
        <w:tabs>
          <w:tab w:val="num" w:pos="2160"/>
        </w:tabs>
        <w:ind w:left="2160" w:hanging="2160"/>
      </w:pPr>
      <w:rPr>
        <w:rFonts w:hint="default"/>
      </w:rPr>
    </w:lvl>
    <w:lvl w:ilvl="3">
      <w:start w:val="1"/>
      <w:numFmt w:val="decimal"/>
      <w:lvlText w:val="%1.%2.%3.%4"/>
      <w:lvlJc w:val="left"/>
      <w:pPr>
        <w:tabs>
          <w:tab w:val="num" w:pos="2160"/>
        </w:tabs>
        <w:ind w:left="2160" w:hanging="2160"/>
      </w:pPr>
      <w:rPr>
        <w:rFonts w:hint="default"/>
      </w:rPr>
    </w:lvl>
    <w:lvl w:ilvl="4">
      <w:start w:val="1"/>
      <w:numFmt w:val="decimal"/>
      <w:lvlText w:val="%1.%2.%3.%4.%5"/>
      <w:lvlJc w:val="left"/>
      <w:pPr>
        <w:tabs>
          <w:tab w:val="num" w:pos="2160"/>
        </w:tabs>
        <w:ind w:left="2160" w:hanging="216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742F0D81"/>
    <w:multiLevelType w:val="multilevel"/>
    <w:tmpl w:val="7D08377A"/>
    <w:lvl w:ilvl="0">
      <w:start w:val="2"/>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9" w15:restartNumberingAfterBreak="0">
    <w:nsid w:val="76404636"/>
    <w:multiLevelType w:val="hybridMultilevel"/>
    <w:tmpl w:val="88907E0C"/>
    <w:lvl w:ilvl="0" w:tplc="CF9C300C">
      <w:start w:val="6"/>
      <w:numFmt w:val="upperLetter"/>
      <w:lvlText w:val="%1."/>
      <w:lvlJc w:val="left"/>
      <w:pPr>
        <w:tabs>
          <w:tab w:val="num" w:pos="1500"/>
        </w:tabs>
        <w:ind w:left="1500" w:hanging="7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77BC2EB6"/>
    <w:multiLevelType w:val="singleLevel"/>
    <w:tmpl w:val="6D8E71C8"/>
    <w:lvl w:ilvl="0">
      <w:start w:val="1"/>
      <w:numFmt w:val="upperLetter"/>
      <w:lvlText w:val="%1."/>
      <w:lvlJc w:val="left"/>
      <w:pPr>
        <w:tabs>
          <w:tab w:val="num" w:pos="1260"/>
        </w:tabs>
        <w:ind w:left="1260" w:hanging="540"/>
      </w:pPr>
      <w:rPr>
        <w:rFonts w:hint="default"/>
      </w:rPr>
    </w:lvl>
  </w:abstractNum>
  <w:abstractNum w:abstractNumId="41" w15:restartNumberingAfterBreak="0">
    <w:nsid w:val="7EDA524B"/>
    <w:multiLevelType w:val="hybridMultilevel"/>
    <w:tmpl w:val="BCC8DA1E"/>
    <w:lvl w:ilvl="0" w:tplc="7E8656DC">
      <w:start w:val="4"/>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2" w15:restartNumberingAfterBreak="0">
    <w:nsid w:val="7FBD377B"/>
    <w:multiLevelType w:val="singleLevel"/>
    <w:tmpl w:val="58B21A3C"/>
    <w:lvl w:ilvl="0">
      <w:start w:val="1"/>
      <w:numFmt w:val="upperLetter"/>
      <w:lvlText w:val="%1."/>
      <w:lvlJc w:val="left"/>
      <w:pPr>
        <w:tabs>
          <w:tab w:val="num" w:pos="2160"/>
        </w:tabs>
        <w:ind w:left="2160" w:hanging="720"/>
      </w:pPr>
      <w:rPr>
        <w:rFonts w:hint="default"/>
      </w:rPr>
    </w:lvl>
  </w:abstractNum>
  <w:num w:numId="1" w16cid:durableId="1810126711">
    <w:abstractNumId w:val="21"/>
  </w:num>
  <w:num w:numId="2" w16cid:durableId="674306366">
    <w:abstractNumId w:val="5"/>
  </w:num>
  <w:num w:numId="3" w16cid:durableId="895705844">
    <w:abstractNumId w:val="23"/>
  </w:num>
  <w:num w:numId="4" w16cid:durableId="1531380195">
    <w:abstractNumId w:val="34"/>
  </w:num>
  <w:num w:numId="5" w16cid:durableId="1473210968">
    <w:abstractNumId w:val="17"/>
  </w:num>
  <w:num w:numId="6" w16cid:durableId="553001970">
    <w:abstractNumId w:val="42"/>
  </w:num>
  <w:num w:numId="7" w16cid:durableId="971444298">
    <w:abstractNumId w:val="38"/>
  </w:num>
  <w:num w:numId="8" w16cid:durableId="1530332577">
    <w:abstractNumId w:val="31"/>
  </w:num>
  <w:num w:numId="9" w16cid:durableId="1214586236">
    <w:abstractNumId w:val="27"/>
  </w:num>
  <w:num w:numId="10" w16cid:durableId="2120028970">
    <w:abstractNumId w:val="22"/>
  </w:num>
  <w:num w:numId="11" w16cid:durableId="1840192467">
    <w:abstractNumId w:val="24"/>
  </w:num>
  <w:num w:numId="12" w16cid:durableId="873426509">
    <w:abstractNumId w:val="0"/>
  </w:num>
  <w:num w:numId="13" w16cid:durableId="1409032556">
    <w:abstractNumId w:val="29"/>
  </w:num>
  <w:num w:numId="14" w16cid:durableId="1591425583">
    <w:abstractNumId w:val="6"/>
  </w:num>
  <w:num w:numId="15" w16cid:durableId="413236765">
    <w:abstractNumId w:val="26"/>
  </w:num>
  <w:num w:numId="16" w16cid:durableId="498276675">
    <w:abstractNumId w:val="15"/>
  </w:num>
  <w:num w:numId="17" w16cid:durableId="38674537">
    <w:abstractNumId w:val="28"/>
  </w:num>
  <w:num w:numId="18" w16cid:durableId="461072203">
    <w:abstractNumId w:val="36"/>
  </w:num>
  <w:num w:numId="19" w16cid:durableId="190267019">
    <w:abstractNumId w:val="12"/>
  </w:num>
  <w:num w:numId="20" w16cid:durableId="1830904570">
    <w:abstractNumId w:val="33"/>
  </w:num>
  <w:num w:numId="21" w16cid:durableId="1044909543">
    <w:abstractNumId w:val="18"/>
  </w:num>
  <w:num w:numId="22" w16cid:durableId="1834680953">
    <w:abstractNumId w:val="9"/>
  </w:num>
  <w:num w:numId="23" w16cid:durableId="1226456151">
    <w:abstractNumId w:val="4"/>
  </w:num>
  <w:num w:numId="24" w16cid:durableId="2035031348">
    <w:abstractNumId w:val="10"/>
  </w:num>
  <w:num w:numId="25" w16cid:durableId="849563665">
    <w:abstractNumId w:val="3"/>
  </w:num>
  <w:num w:numId="26" w16cid:durableId="1888561344">
    <w:abstractNumId w:val="1"/>
  </w:num>
  <w:num w:numId="27" w16cid:durableId="1335912284">
    <w:abstractNumId w:val="7"/>
  </w:num>
  <w:num w:numId="28" w16cid:durableId="338851089">
    <w:abstractNumId w:val="40"/>
  </w:num>
  <w:num w:numId="29" w16cid:durableId="364409556">
    <w:abstractNumId w:val="2"/>
  </w:num>
  <w:num w:numId="30" w16cid:durableId="117798359">
    <w:abstractNumId w:val="19"/>
  </w:num>
  <w:num w:numId="31" w16cid:durableId="515264727">
    <w:abstractNumId w:val="32"/>
  </w:num>
  <w:num w:numId="32" w16cid:durableId="1057820791">
    <w:abstractNumId w:val="20"/>
  </w:num>
  <w:num w:numId="33" w16cid:durableId="985860132">
    <w:abstractNumId w:val="30"/>
  </w:num>
  <w:num w:numId="34" w16cid:durableId="279143108">
    <w:abstractNumId w:val="41"/>
  </w:num>
  <w:num w:numId="35" w16cid:durableId="35666510">
    <w:abstractNumId w:val="14"/>
  </w:num>
  <w:num w:numId="36" w16cid:durableId="2117282848">
    <w:abstractNumId w:val="35"/>
  </w:num>
  <w:num w:numId="37" w16cid:durableId="1329014154">
    <w:abstractNumId w:val="39"/>
  </w:num>
  <w:num w:numId="38" w16cid:durableId="2085296415">
    <w:abstractNumId w:val="11"/>
  </w:num>
  <w:num w:numId="39" w16cid:durableId="1853185528">
    <w:abstractNumId w:val="37"/>
  </w:num>
  <w:num w:numId="40" w16cid:durableId="2062947036">
    <w:abstractNumId w:val="25"/>
  </w:num>
  <w:num w:numId="41" w16cid:durableId="1052272044">
    <w:abstractNumId w:val="13"/>
  </w:num>
  <w:num w:numId="42" w16cid:durableId="1719743629">
    <w:abstractNumId w:val="16"/>
  </w:num>
  <w:num w:numId="43" w16cid:durableId="17876501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8A6"/>
    <w:rsid w:val="00014203"/>
    <w:rsid w:val="000161B8"/>
    <w:rsid w:val="000165D7"/>
    <w:rsid w:val="00024A14"/>
    <w:rsid w:val="00025533"/>
    <w:rsid w:val="00034987"/>
    <w:rsid w:val="00036A95"/>
    <w:rsid w:val="00037F84"/>
    <w:rsid w:val="00047811"/>
    <w:rsid w:val="0005494B"/>
    <w:rsid w:val="000608AD"/>
    <w:rsid w:val="00064F57"/>
    <w:rsid w:val="00085A76"/>
    <w:rsid w:val="00092054"/>
    <w:rsid w:val="000A49EE"/>
    <w:rsid w:val="000A6339"/>
    <w:rsid w:val="000B76D6"/>
    <w:rsid w:val="000C4B19"/>
    <w:rsid w:val="000C70C9"/>
    <w:rsid w:val="000F2DD7"/>
    <w:rsid w:val="00107AC9"/>
    <w:rsid w:val="001200D9"/>
    <w:rsid w:val="00131D2E"/>
    <w:rsid w:val="00133D0B"/>
    <w:rsid w:val="001534DC"/>
    <w:rsid w:val="00185F7E"/>
    <w:rsid w:val="001A0BED"/>
    <w:rsid w:val="001C1E83"/>
    <w:rsid w:val="001C27BE"/>
    <w:rsid w:val="001D5D7A"/>
    <w:rsid w:val="001E43DA"/>
    <w:rsid w:val="001F111D"/>
    <w:rsid w:val="00203E63"/>
    <w:rsid w:val="00206BB9"/>
    <w:rsid w:val="00231584"/>
    <w:rsid w:val="00231824"/>
    <w:rsid w:val="00237826"/>
    <w:rsid w:val="002530D4"/>
    <w:rsid w:val="00253BCB"/>
    <w:rsid w:val="00254A77"/>
    <w:rsid w:val="00254BC4"/>
    <w:rsid w:val="00254C39"/>
    <w:rsid w:val="0026655A"/>
    <w:rsid w:val="00273941"/>
    <w:rsid w:val="00274C6F"/>
    <w:rsid w:val="00285E7A"/>
    <w:rsid w:val="00287C8F"/>
    <w:rsid w:val="00290026"/>
    <w:rsid w:val="002915A3"/>
    <w:rsid w:val="002947E0"/>
    <w:rsid w:val="0029657D"/>
    <w:rsid w:val="002B6850"/>
    <w:rsid w:val="002C124A"/>
    <w:rsid w:val="002C2284"/>
    <w:rsid w:val="002D2F04"/>
    <w:rsid w:val="002D73DB"/>
    <w:rsid w:val="002E179F"/>
    <w:rsid w:val="002E18ED"/>
    <w:rsid w:val="002F26B1"/>
    <w:rsid w:val="002F5D1E"/>
    <w:rsid w:val="002F7FA7"/>
    <w:rsid w:val="00303F8D"/>
    <w:rsid w:val="003064A2"/>
    <w:rsid w:val="00307CED"/>
    <w:rsid w:val="00320129"/>
    <w:rsid w:val="00320BD4"/>
    <w:rsid w:val="00323419"/>
    <w:rsid w:val="00331866"/>
    <w:rsid w:val="0034538D"/>
    <w:rsid w:val="0034576B"/>
    <w:rsid w:val="0034598C"/>
    <w:rsid w:val="00347A4A"/>
    <w:rsid w:val="00350E3E"/>
    <w:rsid w:val="00356329"/>
    <w:rsid w:val="003626F4"/>
    <w:rsid w:val="00370F4F"/>
    <w:rsid w:val="003723AD"/>
    <w:rsid w:val="0037348E"/>
    <w:rsid w:val="00395FCB"/>
    <w:rsid w:val="003A58AF"/>
    <w:rsid w:val="003B0F0A"/>
    <w:rsid w:val="003B682B"/>
    <w:rsid w:val="003C0743"/>
    <w:rsid w:val="003D0C45"/>
    <w:rsid w:val="003D6617"/>
    <w:rsid w:val="003D6F9E"/>
    <w:rsid w:val="00414EF4"/>
    <w:rsid w:val="00431405"/>
    <w:rsid w:val="0044553F"/>
    <w:rsid w:val="0044563D"/>
    <w:rsid w:val="00447A2C"/>
    <w:rsid w:val="00454D5F"/>
    <w:rsid w:val="004563A0"/>
    <w:rsid w:val="00476982"/>
    <w:rsid w:val="00476EE0"/>
    <w:rsid w:val="00477EBE"/>
    <w:rsid w:val="004904BD"/>
    <w:rsid w:val="00495C1A"/>
    <w:rsid w:val="004C397F"/>
    <w:rsid w:val="004D43B4"/>
    <w:rsid w:val="004D5C6A"/>
    <w:rsid w:val="004E673E"/>
    <w:rsid w:val="004E6859"/>
    <w:rsid w:val="004E7115"/>
    <w:rsid w:val="004F2E87"/>
    <w:rsid w:val="005127A5"/>
    <w:rsid w:val="0051441B"/>
    <w:rsid w:val="00527B06"/>
    <w:rsid w:val="00527B88"/>
    <w:rsid w:val="00541E9C"/>
    <w:rsid w:val="00543E1C"/>
    <w:rsid w:val="00553786"/>
    <w:rsid w:val="0057432B"/>
    <w:rsid w:val="00580A21"/>
    <w:rsid w:val="0058279F"/>
    <w:rsid w:val="0058354B"/>
    <w:rsid w:val="005861B4"/>
    <w:rsid w:val="00586B97"/>
    <w:rsid w:val="00586F54"/>
    <w:rsid w:val="005926EC"/>
    <w:rsid w:val="005A4AFE"/>
    <w:rsid w:val="005B420C"/>
    <w:rsid w:val="005B5561"/>
    <w:rsid w:val="005C5AFC"/>
    <w:rsid w:val="005D0BB2"/>
    <w:rsid w:val="005D540C"/>
    <w:rsid w:val="005E1D79"/>
    <w:rsid w:val="005E2268"/>
    <w:rsid w:val="005F1127"/>
    <w:rsid w:val="005F33BD"/>
    <w:rsid w:val="005F5FEC"/>
    <w:rsid w:val="00600322"/>
    <w:rsid w:val="00605B2B"/>
    <w:rsid w:val="00621859"/>
    <w:rsid w:val="00627E33"/>
    <w:rsid w:val="00646DB5"/>
    <w:rsid w:val="00654AB5"/>
    <w:rsid w:val="006645F2"/>
    <w:rsid w:val="00685819"/>
    <w:rsid w:val="00690470"/>
    <w:rsid w:val="0069409E"/>
    <w:rsid w:val="0069722C"/>
    <w:rsid w:val="00697E66"/>
    <w:rsid w:val="006C3A8C"/>
    <w:rsid w:val="006F3C53"/>
    <w:rsid w:val="006F7D55"/>
    <w:rsid w:val="006F7DB5"/>
    <w:rsid w:val="00700068"/>
    <w:rsid w:val="007009C6"/>
    <w:rsid w:val="00701402"/>
    <w:rsid w:val="0070269F"/>
    <w:rsid w:val="00705ED9"/>
    <w:rsid w:val="00711993"/>
    <w:rsid w:val="00715201"/>
    <w:rsid w:val="00741CD7"/>
    <w:rsid w:val="007429F6"/>
    <w:rsid w:val="00743988"/>
    <w:rsid w:val="007460E9"/>
    <w:rsid w:val="0075096B"/>
    <w:rsid w:val="00751715"/>
    <w:rsid w:val="007576A2"/>
    <w:rsid w:val="00760534"/>
    <w:rsid w:val="00760A7E"/>
    <w:rsid w:val="0076468D"/>
    <w:rsid w:val="00767EF6"/>
    <w:rsid w:val="00771BE7"/>
    <w:rsid w:val="00777C8D"/>
    <w:rsid w:val="00782AB7"/>
    <w:rsid w:val="00786D19"/>
    <w:rsid w:val="00791AB9"/>
    <w:rsid w:val="0079256C"/>
    <w:rsid w:val="007A3A8A"/>
    <w:rsid w:val="007B473D"/>
    <w:rsid w:val="007F18A6"/>
    <w:rsid w:val="007F19F3"/>
    <w:rsid w:val="007F1E54"/>
    <w:rsid w:val="007F2082"/>
    <w:rsid w:val="007F5663"/>
    <w:rsid w:val="008041D1"/>
    <w:rsid w:val="00804382"/>
    <w:rsid w:val="00815B80"/>
    <w:rsid w:val="00833A4C"/>
    <w:rsid w:val="00834906"/>
    <w:rsid w:val="00834E34"/>
    <w:rsid w:val="00837839"/>
    <w:rsid w:val="0084037F"/>
    <w:rsid w:val="008419FA"/>
    <w:rsid w:val="00861F09"/>
    <w:rsid w:val="008627D0"/>
    <w:rsid w:val="00867E7D"/>
    <w:rsid w:val="008763CF"/>
    <w:rsid w:val="008A6470"/>
    <w:rsid w:val="008B0DB7"/>
    <w:rsid w:val="008C0BB8"/>
    <w:rsid w:val="008C4484"/>
    <w:rsid w:val="008D3684"/>
    <w:rsid w:val="008E67A5"/>
    <w:rsid w:val="008E6DD3"/>
    <w:rsid w:val="008F4292"/>
    <w:rsid w:val="008F4E06"/>
    <w:rsid w:val="00906947"/>
    <w:rsid w:val="00914583"/>
    <w:rsid w:val="00914B4D"/>
    <w:rsid w:val="00933077"/>
    <w:rsid w:val="00935A8F"/>
    <w:rsid w:val="009370CD"/>
    <w:rsid w:val="009518E9"/>
    <w:rsid w:val="0097164B"/>
    <w:rsid w:val="009724F0"/>
    <w:rsid w:val="00973485"/>
    <w:rsid w:val="00975933"/>
    <w:rsid w:val="00983999"/>
    <w:rsid w:val="009B157A"/>
    <w:rsid w:val="009B1E1F"/>
    <w:rsid w:val="009C63FB"/>
    <w:rsid w:val="009D25B7"/>
    <w:rsid w:val="009E3DB0"/>
    <w:rsid w:val="009E3DFF"/>
    <w:rsid w:val="009E6E2F"/>
    <w:rsid w:val="00A0159D"/>
    <w:rsid w:val="00A02481"/>
    <w:rsid w:val="00A205ED"/>
    <w:rsid w:val="00A406E0"/>
    <w:rsid w:val="00A80B8A"/>
    <w:rsid w:val="00A9490B"/>
    <w:rsid w:val="00AA2A08"/>
    <w:rsid w:val="00AA3A04"/>
    <w:rsid w:val="00AA6941"/>
    <w:rsid w:val="00AB219F"/>
    <w:rsid w:val="00AB2D32"/>
    <w:rsid w:val="00AC229F"/>
    <w:rsid w:val="00AC7060"/>
    <w:rsid w:val="00AE1829"/>
    <w:rsid w:val="00AF6A97"/>
    <w:rsid w:val="00AF7559"/>
    <w:rsid w:val="00B14753"/>
    <w:rsid w:val="00B177EF"/>
    <w:rsid w:val="00B22C3B"/>
    <w:rsid w:val="00B268CC"/>
    <w:rsid w:val="00B31B68"/>
    <w:rsid w:val="00B33C15"/>
    <w:rsid w:val="00B44460"/>
    <w:rsid w:val="00B4671F"/>
    <w:rsid w:val="00B55385"/>
    <w:rsid w:val="00B577F9"/>
    <w:rsid w:val="00B62908"/>
    <w:rsid w:val="00B76BE4"/>
    <w:rsid w:val="00B80C6E"/>
    <w:rsid w:val="00B810D3"/>
    <w:rsid w:val="00B85FD2"/>
    <w:rsid w:val="00B87C15"/>
    <w:rsid w:val="00B9157E"/>
    <w:rsid w:val="00BE30F5"/>
    <w:rsid w:val="00BF6412"/>
    <w:rsid w:val="00C14DCB"/>
    <w:rsid w:val="00C2340F"/>
    <w:rsid w:val="00C34F94"/>
    <w:rsid w:val="00C353D0"/>
    <w:rsid w:val="00C62C93"/>
    <w:rsid w:val="00C6773B"/>
    <w:rsid w:val="00C71DFD"/>
    <w:rsid w:val="00C77EB9"/>
    <w:rsid w:val="00C84956"/>
    <w:rsid w:val="00CB155F"/>
    <w:rsid w:val="00CB2F59"/>
    <w:rsid w:val="00CB6F4A"/>
    <w:rsid w:val="00CC03A5"/>
    <w:rsid w:val="00CC45B4"/>
    <w:rsid w:val="00CD4C36"/>
    <w:rsid w:val="00CD6117"/>
    <w:rsid w:val="00CE13F7"/>
    <w:rsid w:val="00CE5EAD"/>
    <w:rsid w:val="00CE75CF"/>
    <w:rsid w:val="00CF3314"/>
    <w:rsid w:val="00CF3707"/>
    <w:rsid w:val="00D028D0"/>
    <w:rsid w:val="00D03E84"/>
    <w:rsid w:val="00D220E0"/>
    <w:rsid w:val="00D27D6A"/>
    <w:rsid w:val="00D347E2"/>
    <w:rsid w:val="00D44D79"/>
    <w:rsid w:val="00D543FC"/>
    <w:rsid w:val="00D55B6E"/>
    <w:rsid w:val="00D74CC5"/>
    <w:rsid w:val="00D77C36"/>
    <w:rsid w:val="00D83F07"/>
    <w:rsid w:val="00DA112E"/>
    <w:rsid w:val="00DA2F98"/>
    <w:rsid w:val="00DA5417"/>
    <w:rsid w:val="00DB1053"/>
    <w:rsid w:val="00DB6847"/>
    <w:rsid w:val="00DD3A2B"/>
    <w:rsid w:val="00DD4AC9"/>
    <w:rsid w:val="00DF0CD8"/>
    <w:rsid w:val="00DF6B81"/>
    <w:rsid w:val="00E06108"/>
    <w:rsid w:val="00E22992"/>
    <w:rsid w:val="00E262A7"/>
    <w:rsid w:val="00E27B4C"/>
    <w:rsid w:val="00E27EE4"/>
    <w:rsid w:val="00E339B5"/>
    <w:rsid w:val="00E34743"/>
    <w:rsid w:val="00E44BC6"/>
    <w:rsid w:val="00E45216"/>
    <w:rsid w:val="00E51FB9"/>
    <w:rsid w:val="00E638CD"/>
    <w:rsid w:val="00E80199"/>
    <w:rsid w:val="00E92B18"/>
    <w:rsid w:val="00E950BC"/>
    <w:rsid w:val="00E95C34"/>
    <w:rsid w:val="00E97397"/>
    <w:rsid w:val="00EA0569"/>
    <w:rsid w:val="00EA7709"/>
    <w:rsid w:val="00EB1A27"/>
    <w:rsid w:val="00EB3C76"/>
    <w:rsid w:val="00EC4E7A"/>
    <w:rsid w:val="00EC52D9"/>
    <w:rsid w:val="00EC7718"/>
    <w:rsid w:val="00ED050C"/>
    <w:rsid w:val="00ED3B46"/>
    <w:rsid w:val="00ED59F5"/>
    <w:rsid w:val="00EE7361"/>
    <w:rsid w:val="00EF04A4"/>
    <w:rsid w:val="00F06F54"/>
    <w:rsid w:val="00F21CBB"/>
    <w:rsid w:val="00F22EAA"/>
    <w:rsid w:val="00F268A5"/>
    <w:rsid w:val="00F35A88"/>
    <w:rsid w:val="00F37248"/>
    <w:rsid w:val="00F404C1"/>
    <w:rsid w:val="00F4337F"/>
    <w:rsid w:val="00F435CF"/>
    <w:rsid w:val="00F4483D"/>
    <w:rsid w:val="00F573DA"/>
    <w:rsid w:val="00F769ED"/>
    <w:rsid w:val="00F84CE7"/>
    <w:rsid w:val="00F910B5"/>
    <w:rsid w:val="00F92499"/>
    <w:rsid w:val="00FA1C7E"/>
    <w:rsid w:val="00FA2A5D"/>
    <w:rsid w:val="00FB4F1E"/>
    <w:rsid w:val="00FD726B"/>
    <w:rsid w:val="00FE29E2"/>
    <w:rsid w:val="00FE6C76"/>
    <w:rsid w:val="00FE77DE"/>
    <w:rsid w:val="00FF15B1"/>
    <w:rsid w:val="00FF4058"/>
    <w:rsid w:val="00FF49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47F064"/>
  <w15:docId w15:val="{529C9F68-0538-714A-9591-F859D9502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pacing w:val="-5"/>
      <w:sz w:val="24"/>
    </w:rPr>
  </w:style>
  <w:style w:type="paragraph" w:styleId="Heading1">
    <w:name w:val="heading 1"/>
    <w:basedOn w:val="Normal"/>
    <w:next w:val="BodyText"/>
    <w:qFormat/>
    <w:pPr>
      <w:keepNext/>
      <w:keepLines/>
      <w:spacing w:after="220" w:line="200" w:lineRule="atLeast"/>
      <w:outlineLvl w:val="0"/>
    </w:pPr>
    <w:rPr>
      <w:rFonts w:ascii="Arial Black" w:hAnsi="Arial Black"/>
      <w:spacing w:val="-10"/>
      <w:kern w:val="28"/>
      <w:sz w:val="22"/>
    </w:rPr>
  </w:style>
  <w:style w:type="paragraph" w:styleId="Heading2">
    <w:name w:val="heading 2"/>
    <w:basedOn w:val="Normal"/>
    <w:next w:val="BodyText"/>
    <w:qFormat/>
    <w:pPr>
      <w:keepNext/>
      <w:keepLines/>
      <w:spacing w:line="200" w:lineRule="atLeast"/>
      <w:outlineLvl w:val="1"/>
    </w:pPr>
    <w:rPr>
      <w:rFonts w:ascii="Arial Black" w:hAnsi="Arial Black"/>
      <w:spacing w:val="-10"/>
      <w:kern w:val="28"/>
    </w:rPr>
  </w:style>
  <w:style w:type="paragraph" w:styleId="Heading3">
    <w:name w:val="heading 3"/>
    <w:basedOn w:val="Normal"/>
    <w:next w:val="BodyText"/>
    <w:qFormat/>
    <w:pPr>
      <w:keepNext/>
      <w:keepLines/>
      <w:spacing w:line="180" w:lineRule="atLeast"/>
      <w:ind w:left="360"/>
      <w:outlineLvl w:val="2"/>
    </w:pPr>
    <w:rPr>
      <w:rFonts w:ascii="Arial Black" w:hAnsi="Arial Black"/>
      <w:kern w:val="28"/>
    </w:rPr>
  </w:style>
  <w:style w:type="paragraph" w:styleId="Heading4">
    <w:name w:val="heading 4"/>
    <w:basedOn w:val="Normal"/>
    <w:next w:val="BodyText"/>
    <w:qFormat/>
    <w:pPr>
      <w:keepNext/>
      <w:keepLines/>
      <w:spacing w:line="180" w:lineRule="atLeast"/>
      <w:ind w:left="720"/>
      <w:outlineLvl w:val="3"/>
    </w:pPr>
    <w:rPr>
      <w:rFonts w:ascii="Arial Black" w:hAnsi="Arial Black"/>
      <w:spacing w:val="-2"/>
      <w:kern w:val="28"/>
      <w:sz w:val="18"/>
    </w:rPr>
  </w:style>
  <w:style w:type="paragraph" w:styleId="Heading5">
    <w:name w:val="heading 5"/>
    <w:basedOn w:val="Normal"/>
    <w:next w:val="BodyText"/>
    <w:qFormat/>
    <w:pPr>
      <w:keepNext/>
      <w:keepLines/>
      <w:spacing w:line="180" w:lineRule="atLeast"/>
      <w:ind w:left="1080"/>
      <w:outlineLvl w:val="4"/>
    </w:pPr>
    <w:rPr>
      <w:rFonts w:ascii="Arial Black" w:hAnsi="Arial Black"/>
      <w:spacing w:val="-2"/>
      <w:kern w:val="28"/>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20" w:line="180" w:lineRule="atLeast"/>
      <w:jc w:val="both"/>
    </w:pPr>
    <w:rPr>
      <w:rFonts w:ascii="Arial" w:hAnsi="Arial"/>
    </w:rPr>
  </w:style>
  <w:style w:type="paragraph" w:styleId="Closing">
    <w:name w:val="Closing"/>
    <w:basedOn w:val="Normal"/>
    <w:pPr>
      <w:keepNext/>
      <w:spacing w:line="220" w:lineRule="atLeast"/>
    </w:pPr>
    <w:rPr>
      <w:rFonts w:ascii="Arial" w:hAnsi="Arial"/>
    </w:rPr>
  </w:style>
  <w:style w:type="paragraph" w:customStyle="1" w:styleId="CompanyName">
    <w:name w:val="Company Name"/>
    <w:basedOn w:val="Normal"/>
    <w:pPr>
      <w:keepLines/>
      <w:framePr w:w="3557" w:hSpace="187" w:vSpace="187" w:wrap="notBeside" w:vAnchor="page" w:hAnchor="page" w:x="7345" w:y="1009" w:anchorLock="1"/>
      <w:pBdr>
        <w:top w:val="single" w:sz="6" w:space="9" w:color="auto"/>
        <w:left w:val="single" w:sz="6" w:space="9" w:color="auto"/>
        <w:bottom w:val="single" w:sz="6" w:space="9" w:color="auto"/>
        <w:right w:val="single" w:sz="6" w:space="9" w:color="auto"/>
      </w:pBdr>
      <w:shd w:val="solid" w:color="auto" w:fill="auto"/>
      <w:spacing w:line="320" w:lineRule="exact"/>
    </w:pPr>
    <w:rPr>
      <w:rFonts w:ascii="Arial Black" w:hAnsi="Arial Black"/>
      <w:spacing w:val="-15"/>
      <w:position w:val="-2"/>
      <w:sz w:val="32"/>
    </w:rPr>
  </w:style>
  <w:style w:type="paragraph" w:customStyle="1" w:styleId="DocumentLabel">
    <w:name w:val="Document Label"/>
    <w:basedOn w:val="Normal"/>
    <w:next w:val="Normal"/>
    <w:pPr>
      <w:keepNext/>
      <w:keepLines/>
      <w:spacing w:before="400" w:after="120" w:line="240" w:lineRule="atLeast"/>
      <w:ind w:left="-840"/>
    </w:pPr>
    <w:rPr>
      <w:rFonts w:ascii="Arial Black" w:hAnsi="Arial Black"/>
      <w:kern w:val="28"/>
      <w:sz w:val="96"/>
    </w:rPr>
  </w:style>
  <w:style w:type="paragraph" w:customStyle="1" w:styleId="Enclosure">
    <w:name w:val="Enclosure"/>
    <w:basedOn w:val="BodyText"/>
    <w:next w:val="Normal"/>
    <w:pPr>
      <w:keepLines/>
      <w:spacing w:before="220"/>
      <w:jc w:val="left"/>
    </w:pPr>
  </w:style>
  <w:style w:type="paragraph" w:customStyle="1" w:styleId="HeaderBase">
    <w:name w:val="Header Base"/>
    <w:basedOn w:val="BodyText"/>
    <w:pPr>
      <w:keepLines/>
      <w:tabs>
        <w:tab w:val="center" w:pos="4320"/>
        <w:tab w:val="right" w:pos="8640"/>
      </w:tabs>
      <w:spacing w:after="0"/>
    </w:pPr>
  </w:style>
  <w:style w:type="paragraph" w:styleId="Footer">
    <w:name w:val="footer"/>
    <w:basedOn w:val="HeaderBase"/>
    <w:link w:val="FooterChar"/>
    <w:pPr>
      <w:spacing w:before="600"/>
    </w:pPr>
    <w:rPr>
      <w:sz w:val="18"/>
    </w:rPr>
  </w:style>
  <w:style w:type="paragraph" w:styleId="Header">
    <w:name w:val="header"/>
    <w:basedOn w:val="HeaderBase"/>
    <w:link w:val="HeaderChar"/>
    <w:uiPriority w:val="99"/>
    <w:pPr>
      <w:spacing w:after="600"/>
    </w:pPr>
  </w:style>
  <w:style w:type="paragraph" w:customStyle="1" w:styleId="HeadingBase">
    <w:name w:val="Heading Base"/>
    <w:basedOn w:val="BodyText"/>
    <w:next w:val="BodyText"/>
    <w:pPr>
      <w:keepNext/>
      <w:keepLines/>
      <w:spacing w:after="0"/>
      <w:jc w:val="left"/>
    </w:pPr>
    <w:rPr>
      <w:rFonts w:ascii="Arial Black" w:hAnsi="Arial Black"/>
      <w:spacing w:val="-10"/>
      <w:kern w:val="28"/>
    </w:rPr>
  </w:style>
  <w:style w:type="paragraph" w:styleId="MessageHeader">
    <w:name w:val="Message Header"/>
    <w:basedOn w:val="BodyText"/>
    <w:pPr>
      <w:keepLines/>
      <w:spacing w:after="120"/>
      <w:ind w:left="720" w:hanging="720"/>
      <w:jc w:val="left"/>
    </w:pPr>
  </w:style>
  <w:style w:type="paragraph" w:customStyle="1" w:styleId="MessageHeaderFirst">
    <w:name w:val="Message Header First"/>
    <w:basedOn w:val="MessageHeader"/>
    <w:next w:val="MessageHeader"/>
    <w:pPr>
      <w:spacing w:before="220"/>
    </w:pPr>
  </w:style>
  <w:style w:type="character" w:customStyle="1" w:styleId="MessageHeaderLabel">
    <w:name w:val="Message Header Label"/>
    <w:rPr>
      <w:rFonts w:ascii="Arial Black" w:hAnsi="Arial Black"/>
      <w:spacing w:val="-10"/>
      <w:sz w:val="18"/>
    </w:rPr>
  </w:style>
  <w:style w:type="paragraph" w:customStyle="1" w:styleId="MessageHeaderLast">
    <w:name w:val="Message Header Last"/>
    <w:basedOn w:val="MessageHeader"/>
    <w:next w:val="BodyText"/>
    <w:pPr>
      <w:pBdr>
        <w:bottom w:val="single" w:sz="6" w:space="15" w:color="auto"/>
      </w:pBdr>
      <w:spacing w:after="320"/>
    </w:pPr>
  </w:style>
  <w:style w:type="paragraph" w:styleId="NormalIndent">
    <w:name w:val="Normal Indent"/>
    <w:basedOn w:val="Normal"/>
    <w:pPr>
      <w:ind w:left="720"/>
    </w:pPr>
  </w:style>
  <w:style w:type="character" w:styleId="PageNumber">
    <w:name w:val="page number"/>
    <w:rPr>
      <w:sz w:val="18"/>
    </w:rPr>
  </w:style>
  <w:style w:type="paragraph" w:customStyle="1" w:styleId="ReturnAddress">
    <w:name w:val="Return Address"/>
    <w:basedOn w:val="Normal"/>
    <w:pPr>
      <w:keepLines/>
      <w:framePr w:w="5040" w:hSpace="180" w:wrap="notBeside" w:vAnchor="page" w:hAnchor="page" w:x="1801" w:y="961" w:anchorLock="1"/>
      <w:spacing w:line="200" w:lineRule="atLeast"/>
    </w:pPr>
    <w:rPr>
      <w:spacing w:val="-2"/>
      <w:sz w:val="16"/>
    </w:rPr>
  </w:style>
  <w:style w:type="paragraph" w:styleId="Signature">
    <w:name w:val="Signature"/>
    <w:basedOn w:val="BodyText"/>
    <w:pPr>
      <w:keepNext/>
      <w:keepLines/>
      <w:spacing w:before="660" w:after="0"/>
    </w:pPr>
  </w:style>
  <w:style w:type="paragraph" w:customStyle="1" w:styleId="SignatureJobTitle">
    <w:name w:val="Signature Job Title"/>
    <w:basedOn w:val="Signature"/>
    <w:next w:val="Normal"/>
    <w:pPr>
      <w:spacing w:before="0"/>
      <w:jc w:val="left"/>
    </w:pPr>
  </w:style>
  <w:style w:type="paragraph" w:customStyle="1" w:styleId="SignatureName">
    <w:name w:val="Signature Name"/>
    <w:basedOn w:val="Signature"/>
    <w:next w:val="SignatureJobTitle"/>
    <w:pPr>
      <w:spacing w:before="720"/>
      <w:jc w:val="left"/>
    </w:pPr>
  </w:style>
  <w:style w:type="character" w:styleId="Hyperlink">
    <w:name w:val="Hyperlink"/>
    <w:rPr>
      <w:color w:val="0000FF"/>
      <w:u w:val="single"/>
    </w:rPr>
  </w:style>
  <w:style w:type="paragraph" w:styleId="BalloonText">
    <w:name w:val="Balloon Text"/>
    <w:basedOn w:val="Normal"/>
    <w:link w:val="BalloonTextChar"/>
    <w:rsid w:val="00743988"/>
    <w:rPr>
      <w:rFonts w:ascii="Tahoma" w:hAnsi="Tahoma"/>
      <w:sz w:val="16"/>
      <w:szCs w:val="16"/>
      <w:lang w:val="x-none" w:eastAsia="x-none"/>
    </w:rPr>
  </w:style>
  <w:style w:type="character" w:customStyle="1" w:styleId="BalloonTextChar">
    <w:name w:val="Balloon Text Char"/>
    <w:link w:val="BalloonText"/>
    <w:rsid w:val="00743988"/>
    <w:rPr>
      <w:rFonts w:ascii="Tahoma" w:hAnsi="Tahoma" w:cs="Tahoma"/>
      <w:spacing w:val="-5"/>
      <w:sz w:val="16"/>
      <w:szCs w:val="16"/>
    </w:rPr>
  </w:style>
  <w:style w:type="paragraph" w:styleId="ListParagraph">
    <w:name w:val="List Paragraph"/>
    <w:basedOn w:val="Normal"/>
    <w:uiPriority w:val="34"/>
    <w:qFormat/>
    <w:rsid w:val="000A6339"/>
    <w:pPr>
      <w:ind w:left="720"/>
    </w:pPr>
  </w:style>
  <w:style w:type="character" w:styleId="CommentReference">
    <w:name w:val="annotation reference"/>
    <w:uiPriority w:val="99"/>
    <w:rsid w:val="004904BD"/>
    <w:rPr>
      <w:sz w:val="16"/>
      <w:szCs w:val="16"/>
    </w:rPr>
  </w:style>
  <w:style w:type="paragraph" w:styleId="CommentText">
    <w:name w:val="annotation text"/>
    <w:basedOn w:val="Normal"/>
    <w:link w:val="CommentTextChar"/>
    <w:uiPriority w:val="99"/>
    <w:rsid w:val="004904BD"/>
    <w:rPr>
      <w:sz w:val="20"/>
      <w:lang w:val="x-none" w:eastAsia="x-none"/>
    </w:rPr>
  </w:style>
  <w:style w:type="character" w:customStyle="1" w:styleId="CommentTextChar">
    <w:name w:val="Comment Text Char"/>
    <w:link w:val="CommentText"/>
    <w:uiPriority w:val="99"/>
    <w:rsid w:val="004904BD"/>
    <w:rPr>
      <w:spacing w:val="-5"/>
    </w:rPr>
  </w:style>
  <w:style w:type="paragraph" w:styleId="CommentSubject">
    <w:name w:val="annotation subject"/>
    <w:basedOn w:val="CommentText"/>
    <w:next w:val="CommentText"/>
    <w:link w:val="CommentSubjectChar"/>
    <w:rsid w:val="004904BD"/>
    <w:rPr>
      <w:b/>
      <w:bCs/>
    </w:rPr>
  </w:style>
  <w:style w:type="character" w:customStyle="1" w:styleId="CommentSubjectChar">
    <w:name w:val="Comment Subject Char"/>
    <w:link w:val="CommentSubject"/>
    <w:rsid w:val="004904BD"/>
    <w:rPr>
      <w:b/>
      <w:bCs/>
      <w:spacing w:val="-5"/>
    </w:rPr>
  </w:style>
  <w:style w:type="paragraph" w:styleId="Revision">
    <w:name w:val="Revision"/>
    <w:hidden/>
    <w:uiPriority w:val="99"/>
    <w:semiHidden/>
    <w:rsid w:val="00CD4C36"/>
    <w:rPr>
      <w:spacing w:val="-5"/>
      <w:sz w:val="24"/>
    </w:rPr>
  </w:style>
  <w:style w:type="character" w:customStyle="1" w:styleId="FooterChar">
    <w:name w:val="Footer Char"/>
    <w:link w:val="Footer"/>
    <w:rsid w:val="005B5561"/>
    <w:rPr>
      <w:rFonts w:ascii="Arial" w:hAnsi="Arial"/>
      <w:spacing w:val="-5"/>
      <w:sz w:val="18"/>
    </w:rPr>
  </w:style>
  <w:style w:type="character" w:styleId="FollowedHyperlink">
    <w:name w:val="FollowedHyperlink"/>
    <w:basedOn w:val="DefaultParagraphFont"/>
    <w:rsid w:val="0058279F"/>
    <w:rPr>
      <w:color w:val="954F72" w:themeColor="followedHyperlink"/>
      <w:u w:val="single"/>
    </w:rPr>
  </w:style>
  <w:style w:type="paragraph" w:styleId="FootnoteText">
    <w:name w:val="footnote text"/>
    <w:basedOn w:val="Normal"/>
    <w:link w:val="FootnoteTextChar"/>
    <w:semiHidden/>
    <w:unhideWhenUsed/>
    <w:rsid w:val="00B31B68"/>
    <w:rPr>
      <w:sz w:val="20"/>
    </w:rPr>
  </w:style>
  <w:style w:type="character" w:customStyle="1" w:styleId="FootnoteTextChar">
    <w:name w:val="Footnote Text Char"/>
    <w:basedOn w:val="DefaultParagraphFont"/>
    <w:link w:val="FootnoteText"/>
    <w:semiHidden/>
    <w:rsid w:val="00B31B68"/>
    <w:rPr>
      <w:spacing w:val="-5"/>
    </w:rPr>
  </w:style>
  <w:style w:type="character" w:styleId="FootnoteReference">
    <w:name w:val="footnote reference"/>
    <w:basedOn w:val="DefaultParagraphFont"/>
    <w:semiHidden/>
    <w:unhideWhenUsed/>
    <w:rsid w:val="00B31B68"/>
    <w:rPr>
      <w:vertAlign w:val="superscript"/>
    </w:rPr>
  </w:style>
  <w:style w:type="character" w:styleId="UnresolvedMention">
    <w:name w:val="Unresolved Mention"/>
    <w:basedOn w:val="DefaultParagraphFont"/>
    <w:uiPriority w:val="99"/>
    <w:semiHidden/>
    <w:unhideWhenUsed/>
    <w:rsid w:val="00705ED9"/>
    <w:rPr>
      <w:color w:val="605E5C"/>
      <w:shd w:val="clear" w:color="auto" w:fill="E1DFDD"/>
    </w:rPr>
  </w:style>
  <w:style w:type="character" w:styleId="Strong">
    <w:name w:val="Strong"/>
    <w:qFormat/>
    <w:rsid w:val="00F21CBB"/>
    <w:rPr>
      <w:b/>
      <w:bCs w:val="0"/>
    </w:rPr>
  </w:style>
  <w:style w:type="character" w:customStyle="1" w:styleId="HeaderChar">
    <w:name w:val="Header Char"/>
    <w:basedOn w:val="DefaultParagraphFont"/>
    <w:link w:val="Header"/>
    <w:uiPriority w:val="99"/>
    <w:rsid w:val="00F21CBB"/>
    <w:rPr>
      <w:rFonts w:ascii="Arial" w:hAnsi="Arial"/>
      <w:spacing w:val="-5"/>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08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psc.ga.gov/site/assets/files/1055/uaf_contribution_form_072221.docx" TargetMode="External"/><Relationship Id="rId1" Type="http://schemas.openxmlformats.org/officeDocument/2006/relationships/hyperlink" Target="https://psc.ga.gov/site/assets/files/1055/order_32235_022723_factoradjustment.pdf" TargetMode="Externa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Memos\Professional%20Mem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FFCE6-69DD-41A7-8E77-4A4D8572B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C:\Program Files\Microsoft Office\Templates\Memos\Professional Memo.dot</Template>
  <TotalTime>1</TotalTime>
  <Pages>14</Pages>
  <Words>3461</Words>
  <Characters>19730</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Memo</vt:lpstr>
    </vt:vector>
  </TitlesOfParts>
  <Company>Microsoft</Company>
  <LinksUpToDate>false</LinksUpToDate>
  <CharactersWithSpaces>23145</CharactersWithSpaces>
  <SharedDoc>false</SharedDoc>
  <HLinks>
    <vt:vector size="6" baseType="variant">
      <vt:variant>
        <vt:i4>5570677</vt:i4>
      </vt:variant>
      <vt:variant>
        <vt:i4>0</vt:i4>
      </vt:variant>
      <vt:variant>
        <vt:i4>0</vt:i4>
      </vt:variant>
      <vt:variant>
        <vt:i4>5</vt:i4>
      </vt:variant>
      <vt:variant>
        <vt:lpwstr>mailto:pandorae@psc.state.ga.us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subject/>
  <dc:creator>Sheila Collins</dc:creator>
  <cp:keywords/>
  <dc:description/>
  <cp:lastModifiedBy>Patrick Reinhardt</cp:lastModifiedBy>
  <cp:revision>2</cp:revision>
  <cp:lastPrinted>2018-10-01T12:23:00Z</cp:lastPrinted>
  <dcterms:created xsi:type="dcterms:W3CDTF">2023-06-08T13:41:00Z</dcterms:created>
  <dcterms:modified xsi:type="dcterms:W3CDTF">2023-06-08T13:41:00Z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